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9"/>
        <w:ind w:firstLine="0"/>
        <w:jc w:val="center"/>
        <w:outlineLvl w:val="0"/>
        <w:rPr>
          <w:rFonts w:hint="default" w:ascii="方正小标宋_GBK" w:hAnsi="方正小标宋_GBK" w:eastAsia="方正小标宋_GBK" w:cs="方正小标宋_GBK"/>
          <w:b/>
          <w:bCs/>
          <w:sz w:val="36"/>
          <w:szCs w:val="36"/>
          <w:lang w:val="zh-TW" w:eastAsia="zh-TW"/>
        </w:rPr>
      </w:pPr>
      <w:r>
        <w:rPr>
          <w:rFonts w:ascii="方正小标宋_GBK" w:hAnsi="方正小标宋_GBK" w:eastAsia="方正小标宋_GBK" w:cs="方正小标宋_GBK"/>
          <w:b/>
          <w:bCs/>
          <w:sz w:val="36"/>
          <w:szCs w:val="36"/>
          <w:lang w:val="zh-TW" w:eastAsia="zh-TW"/>
        </w:rPr>
        <w:t>《 航空气象 》 课程标准</w:t>
      </w: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一、课程基本信息</w:t>
      </w:r>
    </w:p>
    <w:tbl>
      <w:tblPr>
        <w:tblStyle w:val="8"/>
        <w:tblW w:w="8522"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248"/>
        <w:gridCol w:w="4274"/>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17" w:hRule="atLeast"/>
        </w:trPr>
        <w:tc>
          <w:tcPr>
            <w:tcW w:w="8522"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课程名称</w:t>
            </w:r>
            <w:r>
              <w:rPr>
                <w:rFonts w:ascii="宋体" w:hAnsi="宋体" w:eastAsia="宋体" w:cs="宋体"/>
                <w:b/>
                <w:bCs/>
                <w:sz w:val="24"/>
                <w:szCs w:val="24"/>
              </w:rPr>
              <w:t>:航空气象</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课程编码</w:t>
            </w:r>
            <w:r>
              <w:rPr>
                <w:rFonts w:ascii="宋体" w:hAnsi="宋体" w:eastAsia="宋体" w:cs="宋体"/>
                <w:b/>
                <w:bCs/>
                <w:sz w:val="24"/>
                <w:szCs w:val="24"/>
              </w:rPr>
              <w:t>:04021221</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课程类别</w:t>
            </w:r>
            <w:r>
              <w:rPr>
                <w:rFonts w:ascii="宋体" w:hAnsi="宋体" w:eastAsia="宋体" w:cs="宋体"/>
                <w:b/>
                <w:bCs/>
                <w:sz w:val="24"/>
                <w:szCs w:val="24"/>
              </w:rPr>
              <w:t>:专业必修课</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学分</w:t>
            </w:r>
            <w:r>
              <w:rPr>
                <w:rFonts w:ascii="宋体" w:hAnsi="宋体" w:eastAsia="宋体" w:cs="宋体"/>
                <w:b/>
                <w:bCs/>
                <w:sz w:val="24"/>
                <w:szCs w:val="24"/>
              </w:rPr>
              <w:t>:2</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学时：36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适用专业</w:t>
            </w:r>
            <w:r>
              <w:rPr>
                <w:rFonts w:ascii="宋体" w:hAnsi="宋体" w:eastAsia="宋体" w:cs="宋体"/>
                <w:b/>
                <w:bCs/>
                <w:sz w:val="24"/>
                <w:szCs w:val="24"/>
              </w:rPr>
              <w:t>:</w:t>
            </w:r>
            <w:r>
              <w:rPr>
                <w:rFonts w:ascii="宋体" w:hAnsi="宋体" w:eastAsia="宋体" w:cs="宋体"/>
                <w:b/>
                <w:bCs/>
                <w:sz w:val="24"/>
                <w:szCs w:val="24"/>
                <w:lang w:val="zh-TW" w:eastAsia="zh-TW"/>
              </w:rPr>
              <w:t>机场运行服务与管理</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开课单位</w:t>
            </w:r>
            <w:r>
              <w:rPr>
                <w:rFonts w:ascii="宋体" w:hAnsi="宋体" w:eastAsia="宋体" w:cs="宋体"/>
                <w:b/>
                <w:bCs/>
                <w:sz w:val="24"/>
                <w:szCs w:val="24"/>
              </w:rPr>
              <w:t>:</w:t>
            </w:r>
            <w:r>
              <w:rPr>
                <w:rFonts w:ascii="宋体" w:hAnsi="宋体" w:eastAsia="宋体" w:cs="宋体"/>
                <w:b/>
                <w:bCs/>
                <w:sz w:val="24"/>
                <w:szCs w:val="24"/>
                <w:lang w:val="zh-TW" w:eastAsia="zh-TW"/>
              </w:rPr>
              <w:t>航空与旅游管理学院</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88"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先修课程</w:t>
            </w:r>
            <w:r>
              <w:rPr>
                <w:rFonts w:ascii="宋体" w:hAnsi="宋体" w:eastAsia="宋体" w:cs="宋体"/>
                <w:b/>
                <w:bCs/>
                <w:sz w:val="24"/>
                <w:szCs w:val="24"/>
              </w:rPr>
              <w:t>:</w:t>
            </w:r>
            <w:r>
              <w:rPr>
                <w:rFonts w:ascii="宋体" w:hAnsi="宋体" w:eastAsia="宋体" w:cs="宋体"/>
                <w:b/>
                <w:bCs/>
                <w:sz w:val="24"/>
                <w:szCs w:val="24"/>
                <w:lang w:val="zh-TW" w:eastAsia="zh-TW"/>
              </w:rPr>
              <w:t>机场运行管理(04041042)</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后续课程</w:t>
            </w:r>
            <w:r>
              <w:rPr>
                <w:rFonts w:ascii="宋体" w:hAnsi="宋体" w:eastAsia="宋体" w:cs="宋体"/>
                <w:b/>
                <w:bCs/>
                <w:sz w:val="24"/>
                <w:szCs w:val="24"/>
              </w:rPr>
              <w:t>:</w:t>
            </w:r>
            <w:r>
              <w:rPr>
                <w:rFonts w:ascii="宋体" w:hAnsi="宋体" w:eastAsia="宋体" w:cs="宋体"/>
                <w:b/>
                <w:bCs/>
                <w:sz w:val="24"/>
                <w:szCs w:val="24"/>
                <w:lang w:val="zh-TW" w:eastAsia="zh-TW"/>
              </w:rPr>
              <w:t>顶岗实习（机场运行专业）(04161015)</w:t>
            </w:r>
          </w:p>
        </w:tc>
      </w:tr>
    </w:tbl>
    <w:p>
      <w:pPr>
        <w:pStyle w:val="9"/>
        <w:spacing w:line="240" w:lineRule="auto"/>
        <w:ind w:left="108" w:hanging="108"/>
        <w:jc w:val="left"/>
        <w:rPr>
          <w:rFonts w:hint="default" w:ascii="黑体" w:hAnsi="黑体" w:eastAsia="黑体" w:cs="黑体"/>
          <w:sz w:val="32"/>
          <w:szCs w:val="32"/>
          <w:lang w:val="zh-TW" w:eastAsia="zh-TW"/>
        </w:rPr>
      </w:pPr>
    </w:p>
    <w:p>
      <w:pPr>
        <w:pStyle w:val="10"/>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Menlo" w:hAnsi="Menlo" w:eastAsia="Menlo" w:cs="Menlo"/>
          <w:color w:val="404040"/>
          <w:sz w:val="24"/>
          <w:szCs w:val="24"/>
        </w:rPr>
      </w:pPr>
    </w:p>
    <w:p>
      <w:pPr>
        <w:pStyle w:val="10"/>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Times New Roman" w:hAnsi="Times New Roman" w:eastAsia="Times New Roman" w:cs="Times New Roman"/>
          <w:color w:val="404040"/>
          <w:sz w:val="24"/>
          <w:szCs w:val="24"/>
        </w:rPr>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二、课程概述</w:t>
      </w: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（一）课程定位</w:t>
      </w:r>
    </w:p>
    <w:p>
      <w:pPr>
        <w:pStyle w:val="11"/>
      </w:pPr>
      <w:r>
        <w:rPr>
          <w:rFonts w:ascii="仿宋" w:hAnsi="仿宋" w:eastAsia="仿宋" w:cs="仿宋"/>
          <w:sz w:val="30"/>
          <w:szCs w:val="30"/>
          <w:lang w:val="zh-TW" w:eastAsia="zh-TW"/>
        </w:rPr>
        <w:tab/>
      </w:r>
      <w:r>
        <w:t>《航空气象》是高等职业院校机场运行服务与管理专业的专业核心课程，主要讲授航空与气象相关内容，其功能与教学目的是使学生认识、理解航空气象的基本概念、性质和任务，掌握机场和航空公司运行指挥的工作原则、职能及气象工作的基本程序，对航空气象有较系统地完整认识，具备运行指挥岗位所需要的知识、技能、和素质目标的达成起支撑作用。</w:t>
      </w:r>
    </w:p>
    <w:p>
      <w:pPr>
        <w:pStyle w:val="11"/>
      </w:pP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（二）课程基本理念</w:t>
      </w:r>
    </w:p>
    <w:p>
      <w:pPr>
        <w:pStyle w:val="11"/>
        <w:rPr>
          <w:rFonts w:ascii="仿宋" w:hAnsi="仿宋" w:eastAsia="仿宋" w:cs="仿宋"/>
          <w:lang w:val="zh-TW" w:eastAsia="zh-TW"/>
        </w:rPr>
      </w:pPr>
      <w:r>
        <w:rPr>
          <w:rFonts w:ascii="仿宋" w:hAnsi="仿宋" w:eastAsia="仿宋" w:cs="仿宋"/>
          <w:sz w:val="30"/>
          <w:szCs w:val="30"/>
          <w:lang w:val="zh-TW" w:eastAsia="zh-TW"/>
        </w:rPr>
        <w:tab/>
      </w:r>
      <w:r>
        <w:rPr>
          <w:rFonts w:ascii="仿宋" w:hAnsi="仿宋" w:eastAsia="仿宋" w:cs="仿宋"/>
          <w:lang w:val="zh-TW" w:eastAsia="zh-TW"/>
        </w:rPr>
        <w:t>本课程培养拥护党的基本路线，德、智、体、美等全方面发展，具有良好的职业道德和文化修养，掌握航空服务职业岗位群工作需要的理论知识，航空服务工作技能，能从事机场航站楼内辅助服务、航空业务以及航空业相关服务工作的高素质技能性人才。</w:t>
      </w:r>
    </w:p>
    <w:p>
      <w:pPr>
        <w:pStyle w:val="11"/>
        <w:rPr>
          <w:rFonts w:ascii="Calibri" w:hAnsi="Calibri" w:eastAsia="Calibri" w:cs="Calibri"/>
        </w:rPr>
      </w:pP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（三）课程设计思路</w:t>
      </w:r>
    </w:p>
    <w:p>
      <w:pPr>
        <w:pStyle w:val="11"/>
      </w:pPr>
      <w:r>
        <w:rPr>
          <w:rFonts w:ascii="仿宋" w:hAnsi="仿宋" w:eastAsia="仿宋" w:cs="仿宋"/>
          <w:sz w:val="30"/>
          <w:szCs w:val="30"/>
          <w:lang w:val="zh-TW" w:eastAsia="zh-TW"/>
        </w:rPr>
        <w:tab/>
      </w:r>
      <w:r>
        <w:t>本课程参照民航行业标准，坚持以就业为导向，以学生为中心，以职业能力培养为重点进行课程开发和设计。在编写时力图由浅入深，既强调现场工作的实用性，又注重管理理论的系统性。在教学中强调将专业教室和工作岗位实训整合的教学环境，教学内容围绕工作任务的完成来开展，将理论和实践内容进行合理有效的整合，突出学生的职业道德，职业素养的培养与职业技能的提高。</w:t>
      </w:r>
    </w:p>
    <w:p>
      <w:pPr>
        <w:pStyle w:val="11"/>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三、课程目标</w:t>
      </w:r>
    </w:p>
    <w:p>
      <w:pPr>
        <w:pStyle w:val="9"/>
        <w:spacing w:line="300" w:lineRule="auto"/>
        <w:ind w:firstLine="420"/>
        <w:rPr>
          <w:rFonts w:ascii="仿宋" w:hAnsi="仿宋" w:eastAsia="仿宋" w:cs="仿宋"/>
          <w:sz w:val="30"/>
          <w:szCs w:val="30"/>
          <w:lang w:val="zh-TW" w:eastAsia="zh-TW"/>
        </w:rPr>
      </w:pPr>
      <w:r>
        <w:rPr>
          <w:rFonts w:ascii="仿宋" w:hAnsi="仿宋" w:eastAsia="仿宋" w:cs="仿宋"/>
          <w:sz w:val="30"/>
          <w:szCs w:val="30"/>
          <w:lang w:val="zh-TW" w:eastAsia="zh-TW"/>
        </w:rPr>
        <w:t>（一）总目标</w:t>
      </w:r>
    </w:p>
    <w:p>
      <w:pPr>
        <w:pStyle w:val="9"/>
        <w:spacing w:line="300" w:lineRule="auto"/>
        <w:ind w:firstLine="420"/>
        <w:rPr>
          <w:rFonts w:hint="default" w:ascii="仿宋" w:hAnsi="仿宋" w:eastAsia="仿宋" w:cs="仿宋"/>
          <w:sz w:val="30"/>
          <w:szCs w:val="30"/>
          <w:lang w:val="zh-TW" w:eastAsia="zh-TW"/>
        </w:rPr>
      </w:pPr>
    </w:p>
    <w:p>
      <w:pPr>
        <w:pStyle w:val="11"/>
        <w:spacing w:line="300" w:lineRule="auto"/>
        <w:ind w:firstLine="420"/>
        <w:rPr>
          <w:sz w:val="21"/>
          <w:szCs w:val="21"/>
          <w:lang w:val="zh-TW" w:eastAsia="zh-TW"/>
        </w:rPr>
      </w:pPr>
      <w:r>
        <w:rPr>
          <w:rFonts w:ascii="仿宋" w:hAnsi="仿宋" w:eastAsia="仿宋" w:cs="仿宋"/>
          <w:sz w:val="30"/>
          <w:szCs w:val="30"/>
          <w:lang w:val="zh-TW" w:eastAsia="zh-TW"/>
        </w:rPr>
        <w:tab/>
      </w:r>
      <w:r>
        <w:rPr>
          <w:sz w:val="21"/>
          <w:szCs w:val="21"/>
          <w:lang w:val="zh-TW" w:eastAsia="zh-TW"/>
        </w:rPr>
        <w:t>本专业培养拥护党的基本路线，适应民航行业及区域经济的生产、服务和管理第一线需要的德、智、体、美全面发展，品德高尚、思想正派、诚信求实、爱岗敬业、团结合作，使学生掌握系统的航空气象学基础理论，了解影响飞行的恶劣天气，能翻译和应用各种气象资料，在不同的气象条件下，有效地利用气象知识，为提高民航的效益和保障飞行安全服务，具有现场应急处理能力的高技能应用型人才。</w:t>
      </w:r>
    </w:p>
    <w:p>
      <w:pPr>
        <w:pStyle w:val="11"/>
        <w:spacing w:line="300" w:lineRule="auto"/>
        <w:ind w:firstLine="420"/>
        <w:rPr>
          <w:rFonts w:ascii="Calibri" w:hAnsi="Calibri" w:eastAsia="Calibri" w:cs="Calibri"/>
          <w:sz w:val="21"/>
          <w:szCs w:val="21"/>
          <w:lang w:val="zh-TW" w:eastAsia="zh-TW"/>
        </w:rPr>
      </w:pPr>
    </w:p>
    <w:p>
      <w:pPr>
        <w:pStyle w:val="2"/>
        <w:spacing w:line="400" w:lineRule="exact"/>
        <w:ind w:firstLine="420"/>
        <w:rPr>
          <w:rFonts w:ascii="仿宋" w:hAnsi="仿宋" w:eastAsia="仿宋" w:cs="仿宋"/>
          <w:color w:val="808080"/>
          <w:sz w:val="30"/>
          <w:szCs w:val="30"/>
          <w:u w:color="808080"/>
          <w:lang w:val="zh-TW" w:eastAsia="zh-TW"/>
        </w:rPr>
      </w:pPr>
      <w:r>
        <w:rPr>
          <w:rFonts w:ascii="仿宋" w:hAnsi="仿宋" w:eastAsia="仿宋" w:cs="仿宋"/>
          <w:sz w:val="30"/>
          <w:szCs w:val="30"/>
          <w:lang w:val="zh-TW" w:eastAsia="zh-TW"/>
        </w:rPr>
        <w:t>（二）具体目标</w:t>
      </w:r>
    </w:p>
    <w:p>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699"/>
        <w:gridCol w:w="7828"/>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482"/>
              <w:jc w:val="center"/>
              <w:rPr>
                <w:rFonts w:hint="default"/>
              </w:rPr>
            </w:pPr>
            <w:r>
              <w:rPr>
                <w:rFonts w:ascii="仿宋" w:hAnsi="仿宋" w:eastAsia="仿宋" w:cs="仿宋"/>
                <w:b/>
                <w:bCs/>
                <w:sz w:val="24"/>
                <w:szCs w:val="24"/>
                <w:lang w:val="zh-TW" w:eastAsia="zh-TW"/>
              </w:rPr>
              <w:t>知识目标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K1</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了解气象学基本理论，即要掌握气象要素的变化，各种天气现象和天气系统的发生、发展与演变规律；</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K2</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熟悉影响飞行的恶劣天气的产生及对飞行的危害，以及在飞行活动中如何避免这些危害；</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K3</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掌握常规天气图及飞行气象资料的分析方法，能在实际飞行工作中进行分析和应用。</w:t>
            </w:r>
          </w:p>
        </w:tc>
      </w:tr>
    </w:tbl>
    <w:p>
      <w:pPr>
        <w:pStyle w:val="9"/>
        <w:spacing w:line="240" w:lineRule="auto"/>
        <w:ind w:left="108" w:hanging="108"/>
        <w:jc w:val="left"/>
        <w:rPr>
          <w:rFonts w:hint="default" w:ascii="仿宋" w:hAnsi="仿宋" w:eastAsia="仿宋" w:cs="仿宋"/>
          <w:sz w:val="22"/>
          <w:szCs w:val="22"/>
        </w:rPr>
      </w:pPr>
    </w:p>
    <w:p>
      <w:pPr>
        <w:pStyle w:val="9"/>
        <w:spacing w:line="240" w:lineRule="auto"/>
        <w:ind w:firstLine="0"/>
        <w:rPr>
          <w:rFonts w:hint="default" w:ascii="仿宋" w:hAnsi="仿宋" w:eastAsia="仿宋" w:cs="仿宋"/>
          <w:sz w:val="22"/>
          <w:szCs w:val="22"/>
        </w:rPr>
      </w:pPr>
    </w:p>
    <w:p>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0"/>
        <w:gridCol w:w="782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482"/>
              <w:jc w:val="center"/>
              <w:rPr>
                <w:rFonts w:hint="default"/>
              </w:rPr>
            </w:pPr>
            <w:r>
              <w:rPr>
                <w:rFonts w:ascii="仿宋" w:hAnsi="仿宋" w:eastAsia="仿宋" w:cs="仿宋"/>
                <w:b/>
                <w:bCs/>
                <w:sz w:val="24"/>
                <w:szCs w:val="24"/>
                <w:lang w:val="zh-TW" w:eastAsia="zh-TW"/>
              </w:rPr>
              <w:t>技能目标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能编写简单的气象电报；</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S2</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能进行简单的气象预报。</w:t>
            </w:r>
          </w:p>
        </w:tc>
      </w:tr>
    </w:tbl>
    <w:p>
      <w:pPr>
        <w:pStyle w:val="9"/>
        <w:spacing w:line="240" w:lineRule="auto"/>
        <w:ind w:left="108" w:hanging="108"/>
        <w:jc w:val="left"/>
        <w:rPr>
          <w:rFonts w:hint="default" w:ascii="仿宋" w:hAnsi="仿宋" w:eastAsia="仿宋" w:cs="仿宋"/>
          <w:sz w:val="22"/>
          <w:szCs w:val="22"/>
        </w:rPr>
      </w:pPr>
    </w:p>
    <w:p>
      <w:pPr>
        <w:pStyle w:val="9"/>
        <w:spacing w:line="240" w:lineRule="auto"/>
        <w:ind w:firstLine="0"/>
        <w:rPr>
          <w:rFonts w:hint="default" w:ascii="仿宋" w:hAnsi="仿宋" w:eastAsia="仿宋" w:cs="仿宋"/>
          <w:sz w:val="22"/>
          <w:szCs w:val="22"/>
        </w:rPr>
      </w:pPr>
    </w:p>
    <w:p>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0"/>
        <w:gridCol w:w="782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482"/>
              <w:jc w:val="center"/>
              <w:rPr>
                <w:rFonts w:hint="default"/>
              </w:rPr>
            </w:pPr>
            <w:r>
              <w:rPr>
                <w:rFonts w:ascii="仿宋" w:hAnsi="仿宋" w:eastAsia="仿宋" w:cs="仿宋"/>
                <w:b/>
                <w:bCs/>
                <w:sz w:val="24"/>
                <w:szCs w:val="24"/>
                <w:lang w:val="zh-TW" w:eastAsia="zh-TW"/>
              </w:rPr>
              <w:t>态度目标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树立社会主义核心价值观,爱岗敬业,技能过硬；</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A2</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具有较强的安全防范意识、较高的服务技巧、稳定的心理素质及应变能力；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A3</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执行力强,富有团队精神和创新意识。</w:t>
            </w:r>
          </w:p>
        </w:tc>
      </w:tr>
    </w:tbl>
    <w:p>
      <w:pPr>
        <w:pStyle w:val="9"/>
        <w:spacing w:line="240" w:lineRule="auto"/>
        <w:ind w:left="108" w:hanging="108"/>
        <w:jc w:val="left"/>
        <w:rPr>
          <w:rFonts w:hint="default" w:ascii="仿宋" w:hAnsi="仿宋" w:eastAsia="仿宋" w:cs="仿宋"/>
          <w:sz w:val="22"/>
          <w:szCs w:val="22"/>
        </w:rPr>
      </w:pPr>
    </w:p>
    <w:p>
      <w:pPr>
        <w:pStyle w:val="9"/>
        <w:spacing w:line="240" w:lineRule="auto"/>
        <w:ind w:firstLine="0"/>
        <w:rPr>
          <w:rFonts w:hint="default" w:ascii="仿宋" w:hAnsi="仿宋" w:eastAsia="仿宋" w:cs="仿宋"/>
          <w:sz w:val="22"/>
          <w:szCs w:val="22"/>
        </w:rPr>
      </w:pPr>
    </w:p>
    <w:p>
      <w:pPr>
        <w:pStyle w:val="9"/>
        <w:spacing w:line="300" w:lineRule="auto"/>
        <w:ind w:firstLine="0"/>
        <w:rPr>
          <w:rFonts w:hint="default" w:ascii="Times New Roman" w:hAnsi="Times New Roman" w:eastAsia="Times New Roman" w:cs="Times New Roman"/>
          <w:color w:val="808080"/>
          <w:sz w:val="24"/>
          <w:szCs w:val="24"/>
          <w:u w:color="808080"/>
        </w:rPr>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四、课程内容</w:t>
      </w:r>
    </w:p>
    <w:p>
      <w:pPr>
        <w:pStyle w:val="9"/>
        <w:spacing w:line="300" w:lineRule="auto"/>
        <w:ind w:firstLine="0"/>
        <w:rPr>
          <w:rFonts w:hint="default" w:ascii="黑体" w:hAnsi="黑体" w:eastAsia="黑体" w:cs="黑体"/>
          <w:sz w:val="32"/>
          <w:szCs w:val="32"/>
          <w:lang w:val="zh-TW" w:eastAsia="zh-TW"/>
        </w:rPr>
      </w:pPr>
    </w:p>
    <w:tbl>
      <w:tblPr>
        <w:tblStyle w:val="8"/>
        <w:tblW w:w="8078"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7"/>
        <w:gridCol w:w="6513"/>
        <w:gridCol w:w="858"/>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jc w:val="center"/>
              <w:rPr>
                <w:rFonts w:hint="default"/>
              </w:rPr>
            </w:pPr>
            <w:r>
              <w:rPr>
                <w:rFonts w:ascii="宋体" w:hAnsi="宋体" w:eastAsia="宋体" w:cs="宋体"/>
                <w:b/>
                <w:bCs/>
                <w:sz w:val="24"/>
                <w:szCs w:val="24"/>
                <w:lang w:val="zh-TW" w:eastAsia="zh-TW"/>
              </w:rPr>
              <w:t>序号</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jc w:val="center"/>
              <w:rPr>
                <w:rFonts w:hint="default"/>
              </w:rPr>
            </w:pPr>
            <w:r>
              <w:rPr>
                <w:rFonts w:ascii="宋体" w:hAnsi="宋体" w:eastAsia="宋体" w:cs="宋体"/>
                <w:b/>
                <w:bCs/>
                <w:sz w:val="24"/>
                <w:szCs w:val="24"/>
                <w:lang w:val="zh-TW" w:eastAsia="zh-TW"/>
              </w:rPr>
              <w:t>模块（或子模块）名称</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jc w:val="center"/>
              <w:rPr>
                <w:rFonts w:hint="default"/>
              </w:rPr>
            </w:pPr>
            <w:r>
              <w:rPr>
                <w:rFonts w:ascii="宋体" w:hAnsi="宋体" w:eastAsia="宋体" w:cs="宋体"/>
                <w:b/>
                <w:bCs/>
                <w:sz w:val="24"/>
                <w:szCs w:val="24"/>
                <w:lang w:val="zh-TW" w:eastAsia="zh-TW"/>
              </w:rPr>
              <w:t>学时</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1</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大气的状态及其运动</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2</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云和降水</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3</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常规天气分析</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4</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雷暴及其他对流性天气</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5</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中低空飞行的大气环境</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6</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航空气候概况</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7</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卫星云图及其应用</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8</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常用航空气象资料</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9</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缩写明语形式的气象资料</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10</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复习</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00" w:hRule="atLeast"/>
        </w:trPr>
        <w:tc>
          <w:tcPr>
            <w:tcW w:w="7220"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jc w:val="center"/>
              <w:rPr>
                <w:rFonts w:hint="default"/>
              </w:rPr>
            </w:pPr>
            <w:r>
              <w:rPr>
                <w:rFonts w:ascii="宋体" w:hAnsi="宋体" w:eastAsia="宋体" w:cs="宋体"/>
                <w:b/>
                <w:bCs/>
                <w:sz w:val="24"/>
                <w:szCs w:val="24"/>
                <w:lang w:val="zh-TW" w:eastAsia="zh-TW"/>
              </w:rPr>
              <w:t>合  计</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jc w:val="center"/>
            </w:pPr>
            <w:r>
              <w:rPr>
                <w:rFonts w:eastAsia="Arial Unicode MS" w:cs="Arial Unicode MS"/>
                <w:b/>
                <w:bCs/>
                <w:color w:val="000000"/>
                <w:u w:color="000000"/>
              </w:rPr>
              <w:t>36</w:t>
            </w:r>
          </w:p>
        </w:tc>
      </w:tr>
    </w:tbl>
    <w:p>
      <w:pPr>
        <w:pStyle w:val="9"/>
        <w:spacing w:line="240" w:lineRule="auto"/>
        <w:ind w:left="108" w:hanging="108"/>
        <w:jc w:val="left"/>
        <w:rPr>
          <w:rFonts w:hint="default" w:ascii="黑体" w:hAnsi="黑体" w:eastAsia="黑体" w:cs="黑体"/>
          <w:sz w:val="32"/>
          <w:szCs w:val="32"/>
          <w:lang w:val="zh-TW" w:eastAsia="zh-TW"/>
        </w:rPr>
      </w:pPr>
    </w:p>
    <w:p>
      <w:pPr>
        <w:pStyle w:val="9"/>
        <w:spacing w:line="240" w:lineRule="auto"/>
        <w:ind w:firstLine="0"/>
        <w:rPr>
          <w:rFonts w:hint="default" w:ascii="黑体" w:hAnsi="黑体" w:eastAsia="黑体" w:cs="黑体"/>
          <w:sz w:val="32"/>
          <w:szCs w:val="32"/>
          <w:lang w:val="zh-TW" w:eastAsia="zh-TW"/>
        </w:rPr>
      </w:pPr>
    </w:p>
    <w:p>
      <w:pPr>
        <w:pStyle w:val="9"/>
        <w:ind w:firstLine="0"/>
        <w:rPr>
          <w:rFonts w:hint="default" w:ascii="Times New Roman" w:hAnsi="Times New Roman" w:eastAsia="Times New Roman" w:cs="Times New Roman"/>
          <w:sz w:val="22"/>
          <w:szCs w:val="22"/>
        </w:rPr>
      </w:pPr>
    </w:p>
    <w:p>
      <w:pPr>
        <w:pStyle w:val="9"/>
        <w:numPr>
          <w:ilvl w:val="0"/>
          <w:numId w:val="1"/>
        </w:numPr>
        <w:spacing w:line="300" w:lineRule="auto"/>
        <w:rPr>
          <w:rFonts w:hint="default" w:ascii="黑体" w:hAnsi="黑体" w:eastAsia="黑体" w:cs="黑体"/>
          <w:sz w:val="32"/>
          <w:szCs w:val="32"/>
          <w:lang w:val="zh-TW" w:eastAsia="zh-TW"/>
        </w:rPr>
      </w:pPr>
      <w:r>
        <w:rPr>
          <w:rFonts w:ascii="黑体" w:hAnsi="黑体" w:eastAsia="黑体" w:cs="黑体"/>
          <w:sz w:val="32"/>
          <w:szCs w:val="32"/>
          <w:lang w:val="zh-TW" w:eastAsia="zh-TW"/>
        </w:rPr>
        <w:t xml:space="preserve">学习任务 </w:t>
      </w:r>
    </w:p>
    <w:p>
      <w:pPr>
        <w:pStyle w:val="9"/>
        <w:spacing w:line="300" w:lineRule="auto"/>
        <w:ind w:left="720" w:firstLine="0"/>
        <w:rPr>
          <w:rFonts w:hint="default" w:ascii="黑体" w:hAnsi="黑体" w:eastAsia="黑体" w:cs="黑体"/>
          <w:sz w:val="32"/>
          <w:szCs w:val="32"/>
          <w:lang w:val="zh-TW" w:eastAsia="zh-TW"/>
        </w:rPr>
      </w:pPr>
    </w:p>
    <w:p>
      <w:pPr>
        <w:pStyle w:val="12"/>
        <w:numPr>
          <w:ilvl w:val="0"/>
          <w:numId w:val="2"/>
        </w:numPr>
        <w:rPr>
          <w:rFonts w:hint="eastAsia" w:ascii="仿宋" w:hAnsi="仿宋" w:eastAsia="仿宋" w:cs="仿宋"/>
          <w:sz w:val="30"/>
          <w:szCs w:val="30"/>
          <w:lang w:val="zh-TW" w:eastAsia="zh-TW"/>
        </w:rPr>
      </w:pPr>
      <w:r>
        <w:rPr>
          <w:rFonts w:ascii="仿宋" w:hAnsi="仿宋" w:eastAsia="仿宋" w:cs="仿宋"/>
          <w:sz w:val="30"/>
          <w:szCs w:val="30"/>
          <w:lang w:val="zh-TW" w:eastAsia="zh-TW"/>
        </w:rPr>
        <w:t>设计思路</w:t>
      </w:r>
    </w:p>
    <w:p>
      <w:pPr>
        <w:pStyle w:val="12"/>
        <w:ind w:left="1020" w:firstLine="0"/>
        <w:rPr>
          <w:rFonts w:hint="eastAsia" w:ascii="仿宋" w:hAnsi="仿宋" w:eastAsia="仿宋" w:cs="仿宋"/>
          <w:sz w:val="30"/>
          <w:szCs w:val="30"/>
          <w:lang w:val="zh-TW" w:eastAsia="zh-TW"/>
        </w:rPr>
      </w:pPr>
    </w:p>
    <w:p>
      <w:pPr>
        <w:pStyle w:val="9"/>
        <w:spacing w:line="312" w:lineRule="auto"/>
        <w:ind w:firstLine="315"/>
        <w:rPr>
          <w:rFonts w:hint="default" w:ascii="宋体" w:hAnsi="宋体" w:eastAsia="宋体" w:cs="宋体"/>
          <w:lang w:val="zh-TW" w:eastAsia="zh-TW"/>
        </w:rPr>
      </w:pPr>
      <w:r>
        <w:rPr>
          <w:rFonts w:ascii="宋体" w:hAnsi="宋体" w:eastAsia="宋体" w:cs="宋体"/>
          <w:lang w:val="zh-TW" w:eastAsia="zh-TW"/>
        </w:rPr>
        <w:t>本课程参照民航行业标准，坚持以就业为导向，以学生为中心，以职业能力培养为重点进行课程开发和设计。在教学中强调将专业教室和工作岗位实训整合的教学环境，教学内容围绕工作任务的完成来开展，将理论和实践内容进行合理有效的整合，突出学生的职业道德，职业素养的培养与职业技能的提高。</w:t>
      </w:r>
    </w:p>
    <w:p>
      <w:pPr>
        <w:pStyle w:val="9"/>
        <w:spacing w:line="312" w:lineRule="auto"/>
        <w:ind w:firstLine="315"/>
        <w:rPr>
          <w:rFonts w:hint="default" w:ascii="Calibri" w:hAnsi="Calibri" w:eastAsia="Calibri" w:cs="Calibri"/>
          <w:lang w:val="zh-TW" w:eastAsia="zh-TW"/>
        </w:rPr>
      </w:pPr>
    </w:p>
    <w:p>
      <w:pPr>
        <w:ind w:left="420"/>
        <w:rPr>
          <w:rFonts w:ascii="仿宋" w:hAnsi="仿宋" w:eastAsia="仿宋" w:cs="仿宋"/>
          <w:sz w:val="30"/>
          <w:szCs w:val="30"/>
          <w:lang w:val="zh-TW" w:eastAsia="zh-TW"/>
        </w:rPr>
      </w:pPr>
      <w:r>
        <w:rPr>
          <w:rFonts w:hint="eastAsia" w:ascii="仿宋" w:hAnsi="仿宋" w:eastAsia="仿宋" w:cs="仿宋"/>
          <w:sz w:val="30"/>
          <w:szCs w:val="30"/>
          <w:lang w:val="zh-TW" w:eastAsia="zh-TW"/>
        </w:rPr>
        <w:t>(二)</w:t>
      </w:r>
      <w:r>
        <w:rPr>
          <w:rFonts w:ascii="仿宋" w:hAnsi="仿宋" w:eastAsia="仿宋" w:cs="仿宋"/>
          <w:sz w:val="30"/>
          <w:szCs w:val="30"/>
          <w:lang w:val="zh-TW" w:eastAsia="zh-TW"/>
        </w:rPr>
        <w:t>学习任务</w:t>
      </w:r>
    </w:p>
    <w:p>
      <w:pPr>
        <w:pStyle w:val="12"/>
        <w:ind w:left="420" w:firstLine="0"/>
        <w:rPr>
          <w:rFonts w:ascii="仿宋" w:hAnsi="仿宋" w:eastAsia="仿宋" w:cs="仿宋"/>
          <w:b/>
          <w:bCs/>
          <w:sz w:val="32"/>
          <w:szCs w:val="32"/>
        </w:rPr>
      </w:pPr>
      <w:r>
        <w:rPr>
          <w:rFonts w:ascii="仿宋" w:hAnsi="仿宋" w:eastAsia="仿宋" w:cs="仿宋"/>
          <w:sz w:val="22"/>
          <w:szCs w:val="22"/>
          <w:lang w:val="zh-TW" w:eastAsia="zh-TW"/>
        </w:rPr>
        <w:t>注：本表格中的</w:t>
      </w:r>
      <w:r>
        <w:rPr>
          <w:rFonts w:ascii="仿宋" w:hAnsi="仿宋" w:eastAsia="仿宋" w:cs="仿宋"/>
          <w:sz w:val="22"/>
          <w:szCs w:val="22"/>
        </w:rPr>
        <w:t>“</w:t>
      </w:r>
      <w:r>
        <w:rPr>
          <w:rFonts w:ascii="仿宋" w:hAnsi="仿宋" w:eastAsia="仿宋" w:cs="仿宋"/>
          <w:sz w:val="22"/>
          <w:szCs w:val="22"/>
          <w:lang w:val="zh-TW" w:eastAsia="zh-TW"/>
        </w:rPr>
        <w:t>覆盖目标</w:t>
      </w:r>
      <w:r>
        <w:rPr>
          <w:rFonts w:ascii="仿宋" w:hAnsi="仿宋" w:eastAsia="仿宋" w:cs="仿宋"/>
          <w:sz w:val="22"/>
          <w:szCs w:val="22"/>
        </w:rPr>
        <w:t>”</w:t>
      </w:r>
      <w:r>
        <w:rPr>
          <w:rFonts w:ascii="仿宋" w:hAnsi="仿宋" w:eastAsia="仿宋" w:cs="仿宋"/>
          <w:sz w:val="22"/>
          <w:szCs w:val="22"/>
          <w:lang w:val="zh-TW" w:eastAsia="zh-TW"/>
        </w:rPr>
        <w:t>只需填写在第三部分所确定的学习目标的编号。</w:t>
      </w:r>
    </w:p>
    <w:p>
      <w:pPr>
        <w:pStyle w:val="12"/>
        <w:ind w:left="108" w:hanging="108"/>
        <w:jc w:val="left"/>
        <w:rPr>
          <w:rFonts w:ascii="仿宋" w:hAnsi="仿宋" w:eastAsia="仿宋" w:cs="仿宋"/>
          <w:b/>
          <w:bCs/>
          <w:sz w:val="32"/>
          <w:szCs w:val="32"/>
        </w:rPr>
      </w:pPr>
    </w:p>
    <w:tbl>
      <w:tblPr>
        <w:tblStyle w:val="8"/>
        <w:tblW w:w="8300"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57"/>
        <w:gridCol w:w="2096"/>
        <w:gridCol w:w="4334"/>
        <w:gridCol w:w="111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75" w:hRule="atLeast"/>
        </w:trPr>
        <w:tc>
          <w:tcPr>
            <w:tcW w:w="7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300" w:lineRule="auto"/>
              <w:ind w:firstLine="0"/>
              <w:rPr>
                <w:rFonts w:hint="default" w:ascii="Times New Roman" w:hAnsi="Times New Roman" w:eastAsia="Times New Roman" w:cs="Times New Roman"/>
                <w:b/>
                <w:bCs/>
                <w:sz w:val="24"/>
                <w:szCs w:val="24"/>
              </w:rPr>
            </w:pPr>
            <w:r>
              <w:rPr>
                <w:rFonts w:ascii="仿宋" w:hAnsi="仿宋" w:eastAsia="仿宋" w:cs="仿宋"/>
                <w:b/>
                <w:bCs/>
                <w:sz w:val="24"/>
                <w:szCs w:val="24"/>
                <w:lang w:val="zh-TW" w:eastAsia="zh-TW"/>
              </w:rPr>
              <w:t>任务</w:t>
            </w:r>
          </w:p>
          <w:p>
            <w:pPr>
              <w:pStyle w:val="9"/>
              <w:spacing w:line="300" w:lineRule="auto"/>
              <w:ind w:firstLine="0"/>
              <w:rPr>
                <w:rFonts w:hint="default"/>
              </w:rPr>
            </w:pPr>
            <w:r>
              <w:rPr>
                <w:rFonts w:ascii="仿宋" w:hAnsi="仿宋" w:eastAsia="仿宋" w:cs="仿宋"/>
                <w:b/>
                <w:bCs/>
                <w:sz w:val="24"/>
                <w:szCs w:val="24"/>
                <w:lang w:val="zh-TW" w:eastAsia="zh-TW"/>
              </w:rPr>
              <w:t>序号</w:t>
            </w:r>
          </w:p>
        </w:tc>
        <w:tc>
          <w:tcPr>
            <w:tcW w:w="209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300" w:lineRule="auto"/>
              <w:ind w:firstLine="0"/>
              <w:jc w:val="center"/>
              <w:rPr>
                <w:rFonts w:hint="default"/>
              </w:rPr>
            </w:pPr>
            <w:r>
              <w:rPr>
                <w:rFonts w:ascii="仿宋" w:hAnsi="仿宋" w:eastAsia="仿宋" w:cs="仿宋"/>
                <w:b/>
                <w:bCs/>
                <w:sz w:val="24"/>
                <w:szCs w:val="24"/>
                <w:lang w:val="zh-TW" w:eastAsia="zh-TW"/>
              </w:rPr>
              <w:t>任务</w:t>
            </w:r>
          </w:p>
        </w:tc>
        <w:tc>
          <w:tcPr>
            <w:tcW w:w="433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300" w:lineRule="auto"/>
              <w:ind w:firstLine="0"/>
              <w:jc w:val="center"/>
              <w:rPr>
                <w:rFonts w:hint="default"/>
              </w:rPr>
            </w:pPr>
            <w:r>
              <w:rPr>
                <w:rFonts w:ascii="仿宋" w:hAnsi="仿宋" w:eastAsia="仿宋" w:cs="仿宋"/>
                <w:b/>
                <w:bCs/>
                <w:sz w:val="24"/>
                <w:szCs w:val="24"/>
                <w:lang w:val="zh-TW" w:eastAsia="zh-TW"/>
              </w:rPr>
              <w:t>子任务</w:t>
            </w:r>
          </w:p>
        </w:tc>
        <w:tc>
          <w:tcPr>
            <w:tcW w:w="11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300" w:lineRule="auto"/>
              <w:ind w:firstLine="0"/>
              <w:jc w:val="center"/>
              <w:rPr>
                <w:rFonts w:hint="default" w:ascii="Times New Roman" w:hAnsi="Times New Roman" w:eastAsia="Times New Roman" w:cs="Times New Roman"/>
                <w:b/>
                <w:bCs/>
                <w:sz w:val="24"/>
                <w:szCs w:val="24"/>
              </w:rPr>
            </w:pPr>
            <w:r>
              <w:rPr>
                <w:rFonts w:ascii="仿宋" w:hAnsi="仿宋" w:eastAsia="仿宋" w:cs="仿宋"/>
                <w:b/>
                <w:bCs/>
                <w:sz w:val="24"/>
                <w:szCs w:val="24"/>
                <w:lang w:val="zh-TW" w:eastAsia="zh-TW"/>
              </w:rPr>
              <w:t>覆盖</w:t>
            </w:r>
          </w:p>
          <w:p>
            <w:pPr>
              <w:pStyle w:val="9"/>
              <w:spacing w:line="300" w:lineRule="auto"/>
              <w:ind w:firstLine="0"/>
              <w:jc w:val="center"/>
              <w:rPr>
                <w:rFonts w:hint="default"/>
              </w:rPr>
            </w:pPr>
            <w:r>
              <w:rPr>
                <w:rFonts w:ascii="仿宋" w:hAnsi="仿宋" w:eastAsia="仿宋" w:cs="仿宋"/>
                <w:b/>
                <w:bCs/>
                <w:sz w:val="24"/>
                <w:szCs w:val="24"/>
                <w:lang w:val="zh-TW" w:eastAsia="zh-TW"/>
              </w:rPr>
              <w:t>目标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T1</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大气的状态及其运动</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T1-1  </w:t>
            </w:r>
            <w:r>
              <w:rPr>
                <w:rFonts w:ascii="仿宋" w:hAnsi="仿宋" w:eastAsia="仿宋" w:cs="仿宋"/>
                <w:b/>
                <w:bCs/>
              </w:rPr>
              <w:t xml:space="preserve">| </w:t>
            </w:r>
            <w:r>
              <w:rPr>
                <w:rFonts w:ascii="仿宋" w:hAnsi="仿宋" w:eastAsia="仿宋" w:cs="仿宋"/>
                <w:b/>
                <w:bCs/>
                <w:lang w:val="zh-TW" w:eastAsia="zh-TW"/>
              </w:rPr>
              <w:t xml:space="preserve"> 大气的成分及结构</w:t>
            </w:r>
          </w:p>
          <w:p>
            <w:pPr>
              <w:pStyle w:val="12"/>
              <w:ind w:firstLine="0"/>
            </w:pPr>
            <w:r>
              <w:rPr>
                <w:rFonts w:ascii="仿宋" w:hAnsi="仿宋" w:eastAsia="仿宋" w:cs="仿宋"/>
                <w:b/>
                <w:bCs/>
                <w:lang w:val="zh-TW" w:eastAsia="zh-TW"/>
              </w:rPr>
              <w:t xml:space="preserve"> T1-2  </w:t>
            </w:r>
            <w:r>
              <w:rPr>
                <w:rFonts w:ascii="仿宋" w:hAnsi="仿宋" w:eastAsia="仿宋" w:cs="仿宋"/>
                <w:b/>
                <w:bCs/>
              </w:rPr>
              <w:t xml:space="preserve">| </w:t>
            </w:r>
            <w:r>
              <w:rPr>
                <w:rFonts w:ascii="仿宋" w:hAnsi="仿宋" w:eastAsia="仿宋" w:cs="仿宋"/>
                <w:b/>
                <w:bCs/>
                <w:lang w:val="zh-TW" w:eastAsia="zh-TW"/>
              </w:rPr>
              <w:t xml:space="preserve"> 基本气象要素</w:t>
            </w:r>
          </w:p>
          <w:p>
            <w:pPr>
              <w:pStyle w:val="12"/>
              <w:ind w:firstLine="0"/>
            </w:pPr>
            <w:r>
              <w:rPr>
                <w:rFonts w:ascii="仿宋" w:hAnsi="仿宋" w:eastAsia="仿宋" w:cs="仿宋"/>
                <w:b/>
                <w:bCs/>
                <w:lang w:val="zh-TW" w:eastAsia="zh-TW"/>
              </w:rPr>
              <w:t xml:space="preserve"> T1-3  </w:t>
            </w:r>
            <w:r>
              <w:rPr>
                <w:rFonts w:ascii="仿宋" w:hAnsi="仿宋" w:eastAsia="仿宋" w:cs="仿宋"/>
                <w:b/>
                <w:bCs/>
              </w:rPr>
              <w:t xml:space="preserve">| </w:t>
            </w:r>
            <w:r>
              <w:rPr>
                <w:rFonts w:ascii="仿宋" w:hAnsi="仿宋" w:eastAsia="仿宋" w:cs="仿宋"/>
                <w:b/>
                <w:bCs/>
                <w:lang w:val="zh-TW" w:eastAsia="zh-TW"/>
              </w:rPr>
              <w:t xml:space="preserve"> 空气的水平运动</w:t>
            </w:r>
          </w:p>
          <w:p>
            <w:pPr>
              <w:pStyle w:val="12"/>
              <w:ind w:firstLine="0"/>
            </w:pPr>
            <w:r>
              <w:rPr>
                <w:rFonts w:ascii="仿宋" w:hAnsi="仿宋" w:eastAsia="仿宋" w:cs="仿宋"/>
                <w:b/>
                <w:bCs/>
                <w:lang w:val="zh-TW" w:eastAsia="zh-TW"/>
              </w:rPr>
              <w:t xml:space="preserve"> T1-4  </w:t>
            </w:r>
            <w:r>
              <w:rPr>
                <w:rFonts w:ascii="仿宋" w:hAnsi="仿宋" w:eastAsia="仿宋" w:cs="仿宋"/>
                <w:b/>
                <w:bCs/>
              </w:rPr>
              <w:t xml:space="preserve">| </w:t>
            </w:r>
            <w:r>
              <w:rPr>
                <w:rFonts w:ascii="仿宋" w:hAnsi="仿宋" w:eastAsia="仿宋" w:cs="仿宋"/>
                <w:b/>
                <w:bCs/>
                <w:lang w:val="zh-TW" w:eastAsia="zh-TW"/>
              </w:rPr>
              <w:t xml:space="preserve"> 空气的垂直运动</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K1,A1,A2,A3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T2</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云和降水</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T2-1  </w:t>
            </w:r>
            <w:r>
              <w:rPr>
                <w:rFonts w:ascii="仿宋" w:hAnsi="仿宋" w:eastAsia="仿宋" w:cs="仿宋"/>
                <w:b/>
                <w:bCs/>
              </w:rPr>
              <w:t xml:space="preserve">| </w:t>
            </w:r>
            <w:r>
              <w:rPr>
                <w:rFonts w:ascii="仿宋" w:hAnsi="仿宋" w:eastAsia="仿宋" w:cs="仿宋"/>
                <w:b/>
                <w:bCs/>
                <w:lang w:val="zh-TW" w:eastAsia="zh-TW"/>
              </w:rPr>
              <w:t xml:space="preserve"> 云的分类和外貌特征</w:t>
            </w:r>
          </w:p>
          <w:p>
            <w:pPr>
              <w:pStyle w:val="12"/>
              <w:ind w:firstLine="0"/>
            </w:pPr>
            <w:r>
              <w:rPr>
                <w:rFonts w:ascii="仿宋" w:hAnsi="仿宋" w:eastAsia="仿宋" w:cs="仿宋"/>
                <w:b/>
                <w:bCs/>
                <w:lang w:val="zh-TW" w:eastAsia="zh-TW"/>
              </w:rPr>
              <w:t xml:space="preserve"> T2-2  </w:t>
            </w:r>
            <w:r>
              <w:rPr>
                <w:rFonts w:ascii="仿宋" w:hAnsi="仿宋" w:eastAsia="仿宋" w:cs="仿宋"/>
                <w:b/>
                <w:bCs/>
              </w:rPr>
              <w:t xml:space="preserve">| </w:t>
            </w:r>
            <w:r>
              <w:rPr>
                <w:rFonts w:ascii="仿宋" w:hAnsi="仿宋" w:eastAsia="仿宋" w:cs="仿宋"/>
                <w:b/>
                <w:bCs/>
                <w:lang w:val="zh-TW" w:eastAsia="zh-TW"/>
              </w:rPr>
              <w:t xml:space="preserve"> 云的形成与天气</w:t>
            </w:r>
          </w:p>
          <w:p>
            <w:pPr>
              <w:pStyle w:val="12"/>
              <w:ind w:firstLine="0"/>
            </w:pPr>
            <w:r>
              <w:rPr>
                <w:rFonts w:ascii="仿宋" w:hAnsi="仿宋" w:eastAsia="仿宋" w:cs="仿宋"/>
                <w:b/>
                <w:bCs/>
                <w:lang w:val="zh-TW" w:eastAsia="zh-TW"/>
              </w:rPr>
              <w:t xml:space="preserve"> T2-3  </w:t>
            </w:r>
            <w:r>
              <w:rPr>
                <w:rFonts w:ascii="仿宋" w:hAnsi="仿宋" w:eastAsia="仿宋" w:cs="仿宋"/>
                <w:b/>
                <w:bCs/>
              </w:rPr>
              <w:t xml:space="preserve">| </w:t>
            </w:r>
            <w:r>
              <w:rPr>
                <w:rFonts w:ascii="仿宋" w:hAnsi="仿宋" w:eastAsia="仿宋" w:cs="仿宋"/>
                <w:b/>
                <w:bCs/>
                <w:lang w:val="zh-TW" w:eastAsia="zh-TW"/>
              </w:rPr>
              <w:t xml:space="preserve"> 云的观测</w:t>
            </w:r>
          </w:p>
          <w:p>
            <w:pPr>
              <w:pStyle w:val="12"/>
              <w:ind w:firstLine="0"/>
            </w:pPr>
            <w:r>
              <w:rPr>
                <w:rFonts w:ascii="仿宋" w:hAnsi="仿宋" w:eastAsia="仿宋" w:cs="仿宋"/>
                <w:b/>
                <w:bCs/>
                <w:lang w:val="zh-TW" w:eastAsia="zh-TW"/>
              </w:rPr>
              <w:t xml:space="preserve"> T2-4  </w:t>
            </w:r>
            <w:r>
              <w:rPr>
                <w:rFonts w:ascii="仿宋" w:hAnsi="仿宋" w:eastAsia="仿宋" w:cs="仿宋"/>
                <w:b/>
                <w:bCs/>
              </w:rPr>
              <w:t xml:space="preserve">| </w:t>
            </w:r>
            <w:r>
              <w:rPr>
                <w:rFonts w:ascii="仿宋" w:hAnsi="仿宋" w:eastAsia="仿宋" w:cs="仿宋"/>
                <w:b/>
                <w:bCs/>
                <w:lang w:val="zh-TW" w:eastAsia="zh-TW"/>
              </w:rPr>
              <w:t xml:space="preserve"> 降水</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K1,A1,A2,A3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T3</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常规天气分析</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T3-1  </w:t>
            </w:r>
            <w:r>
              <w:rPr>
                <w:rFonts w:ascii="仿宋" w:hAnsi="仿宋" w:eastAsia="仿宋" w:cs="仿宋"/>
                <w:b/>
                <w:bCs/>
              </w:rPr>
              <w:t xml:space="preserve">| </w:t>
            </w:r>
            <w:r>
              <w:rPr>
                <w:rFonts w:ascii="仿宋" w:hAnsi="仿宋" w:eastAsia="仿宋" w:cs="仿宋"/>
                <w:b/>
                <w:bCs/>
                <w:lang w:val="zh-TW" w:eastAsia="zh-TW"/>
              </w:rPr>
              <w:t xml:space="preserve"> 常规天气图分析</w:t>
            </w:r>
          </w:p>
          <w:p>
            <w:pPr>
              <w:pStyle w:val="12"/>
              <w:ind w:firstLine="0"/>
            </w:pPr>
            <w:r>
              <w:rPr>
                <w:rFonts w:ascii="仿宋" w:hAnsi="仿宋" w:eastAsia="仿宋" w:cs="仿宋"/>
                <w:b/>
                <w:bCs/>
                <w:lang w:val="zh-TW" w:eastAsia="zh-TW"/>
              </w:rPr>
              <w:t xml:space="preserve"> T3-2  </w:t>
            </w:r>
            <w:r>
              <w:rPr>
                <w:rFonts w:ascii="仿宋" w:hAnsi="仿宋" w:eastAsia="仿宋" w:cs="仿宋"/>
                <w:b/>
                <w:bCs/>
              </w:rPr>
              <w:t xml:space="preserve">| </w:t>
            </w:r>
            <w:r>
              <w:rPr>
                <w:rFonts w:ascii="仿宋" w:hAnsi="仿宋" w:eastAsia="仿宋" w:cs="仿宋"/>
                <w:b/>
                <w:bCs/>
                <w:lang w:val="zh-TW" w:eastAsia="zh-TW"/>
              </w:rPr>
              <w:t xml:space="preserve"> 气团和锋</w:t>
            </w:r>
          </w:p>
          <w:p>
            <w:pPr>
              <w:pStyle w:val="12"/>
              <w:ind w:firstLine="0"/>
            </w:pPr>
            <w:r>
              <w:rPr>
                <w:rFonts w:ascii="仿宋" w:hAnsi="仿宋" w:eastAsia="仿宋" w:cs="仿宋"/>
                <w:b/>
                <w:bCs/>
                <w:lang w:val="zh-TW" w:eastAsia="zh-TW"/>
              </w:rPr>
              <w:t xml:space="preserve"> T3-3  </w:t>
            </w:r>
            <w:r>
              <w:rPr>
                <w:rFonts w:ascii="仿宋" w:hAnsi="仿宋" w:eastAsia="仿宋" w:cs="仿宋"/>
                <w:b/>
                <w:bCs/>
              </w:rPr>
              <w:t xml:space="preserve">| </w:t>
            </w:r>
            <w:r>
              <w:rPr>
                <w:rFonts w:ascii="仿宋" w:hAnsi="仿宋" w:eastAsia="仿宋" w:cs="仿宋"/>
                <w:b/>
                <w:bCs/>
                <w:lang w:val="zh-TW" w:eastAsia="zh-TW"/>
              </w:rPr>
              <w:t xml:space="preserve"> 重要的天气系统</w:t>
            </w:r>
          </w:p>
          <w:p>
            <w:pPr>
              <w:pStyle w:val="12"/>
              <w:ind w:firstLine="0"/>
            </w:pPr>
            <w:r>
              <w:rPr>
                <w:rFonts w:ascii="仿宋" w:hAnsi="仿宋" w:eastAsia="仿宋" w:cs="仿宋"/>
                <w:b/>
                <w:bCs/>
                <w:lang w:val="zh-TW" w:eastAsia="zh-TW"/>
              </w:rPr>
              <w:t xml:space="preserve"> T3-4  </w:t>
            </w:r>
            <w:r>
              <w:rPr>
                <w:rFonts w:ascii="仿宋" w:hAnsi="仿宋" w:eastAsia="仿宋" w:cs="仿宋"/>
                <w:b/>
                <w:bCs/>
              </w:rPr>
              <w:t xml:space="preserve">| </w:t>
            </w:r>
            <w:r>
              <w:rPr>
                <w:rFonts w:ascii="仿宋" w:hAnsi="仿宋" w:eastAsia="仿宋" w:cs="仿宋"/>
                <w:b/>
                <w:bCs/>
                <w:lang w:val="zh-TW" w:eastAsia="zh-TW"/>
              </w:rPr>
              <w:t xml:space="preserve"> 天气预报的基本方法</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K2,K3,S2,A1,A2,A3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T4</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雷暴及其他对流性天气</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T4-1  </w:t>
            </w:r>
            <w:r>
              <w:rPr>
                <w:rFonts w:ascii="仿宋" w:hAnsi="仿宋" w:eastAsia="仿宋" w:cs="仿宋"/>
                <w:b/>
                <w:bCs/>
              </w:rPr>
              <w:t xml:space="preserve">| </w:t>
            </w:r>
            <w:r>
              <w:rPr>
                <w:rFonts w:ascii="仿宋" w:hAnsi="仿宋" w:eastAsia="仿宋" w:cs="仿宋"/>
                <w:b/>
                <w:bCs/>
                <w:lang w:val="zh-TW" w:eastAsia="zh-TW"/>
              </w:rPr>
              <w:t xml:space="preserve"> 雷暴的结构和天气</w:t>
            </w:r>
          </w:p>
          <w:p>
            <w:pPr>
              <w:pStyle w:val="12"/>
              <w:ind w:firstLine="0"/>
            </w:pPr>
            <w:r>
              <w:rPr>
                <w:rFonts w:ascii="仿宋" w:hAnsi="仿宋" w:eastAsia="仿宋" w:cs="仿宋"/>
                <w:b/>
                <w:bCs/>
                <w:lang w:val="zh-TW" w:eastAsia="zh-TW"/>
              </w:rPr>
              <w:t xml:space="preserve"> T4-2  </w:t>
            </w:r>
            <w:r>
              <w:rPr>
                <w:rFonts w:ascii="仿宋" w:hAnsi="仿宋" w:eastAsia="仿宋" w:cs="仿宋"/>
                <w:b/>
                <w:bCs/>
              </w:rPr>
              <w:t xml:space="preserve">| </w:t>
            </w:r>
            <w:r>
              <w:rPr>
                <w:rFonts w:ascii="仿宋" w:hAnsi="仿宋" w:eastAsia="仿宋" w:cs="仿宋"/>
                <w:b/>
                <w:bCs/>
                <w:lang w:val="zh-TW" w:eastAsia="zh-TW"/>
              </w:rPr>
              <w:t xml:space="preserve"> 雷暴的种类及活动特征</w:t>
            </w:r>
          </w:p>
          <w:p>
            <w:pPr>
              <w:pStyle w:val="12"/>
              <w:ind w:firstLine="0"/>
            </w:pPr>
            <w:r>
              <w:rPr>
                <w:rFonts w:ascii="仿宋" w:hAnsi="仿宋" w:eastAsia="仿宋" w:cs="仿宋"/>
                <w:b/>
                <w:bCs/>
                <w:lang w:val="zh-TW" w:eastAsia="zh-TW"/>
              </w:rPr>
              <w:t xml:space="preserve"> T4-3  </w:t>
            </w:r>
            <w:r>
              <w:rPr>
                <w:rFonts w:ascii="仿宋" w:hAnsi="仿宋" w:eastAsia="仿宋" w:cs="仿宋"/>
                <w:b/>
                <w:bCs/>
              </w:rPr>
              <w:t xml:space="preserve">| </w:t>
            </w:r>
            <w:r>
              <w:rPr>
                <w:rFonts w:ascii="仿宋" w:hAnsi="仿宋" w:eastAsia="仿宋" w:cs="仿宋"/>
                <w:b/>
                <w:bCs/>
                <w:lang w:val="zh-TW" w:eastAsia="zh-TW"/>
              </w:rPr>
              <w:t xml:space="preserve"> 雷暴与飞行</w:t>
            </w:r>
          </w:p>
          <w:p>
            <w:pPr>
              <w:pStyle w:val="12"/>
              <w:ind w:firstLine="0"/>
            </w:pPr>
            <w:r>
              <w:rPr>
                <w:rFonts w:ascii="仿宋" w:hAnsi="仿宋" w:eastAsia="仿宋" w:cs="仿宋"/>
                <w:b/>
                <w:bCs/>
                <w:lang w:val="zh-TW" w:eastAsia="zh-TW"/>
              </w:rPr>
              <w:t xml:space="preserve"> T4-4  </w:t>
            </w:r>
            <w:r>
              <w:rPr>
                <w:rFonts w:ascii="仿宋" w:hAnsi="仿宋" w:eastAsia="仿宋" w:cs="仿宋"/>
                <w:b/>
                <w:bCs/>
              </w:rPr>
              <w:t xml:space="preserve">| </w:t>
            </w:r>
            <w:r>
              <w:rPr>
                <w:rFonts w:ascii="仿宋" w:hAnsi="仿宋" w:eastAsia="仿宋" w:cs="仿宋"/>
                <w:b/>
                <w:bCs/>
                <w:lang w:val="zh-TW" w:eastAsia="zh-TW"/>
              </w:rPr>
              <w:t xml:space="preserve"> 特殊地形下的对流性天气</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K2,K3,A1,A2,A3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T5</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中低空飞行的大气环境</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T5-1  </w:t>
            </w:r>
            <w:r>
              <w:rPr>
                <w:rFonts w:ascii="仿宋" w:hAnsi="仿宋" w:eastAsia="仿宋" w:cs="仿宋"/>
                <w:b/>
                <w:bCs/>
              </w:rPr>
              <w:t xml:space="preserve">| </w:t>
            </w:r>
            <w:r>
              <w:rPr>
                <w:rFonts w:ascii="仿宋" w:hAnsi="仿宋" w:eastAsia="仿宋" w:cs="仿宋"/>
                <w:b/>
                <w:bCs/>
                <w:lang w:val="zh-TW" w:eastAsia="zh-TW"/>
              </w:rPr>
              <w:t xml:space="preserve"> 低空风切变</w:t>
            </w:r>
          </w:p>
          <w:p>
            <w:pPr>
              <w:pStyle w:val="12"/>
              <w:ind w:firstLine="0"/>
            </w:pPr>
            <w:r>
              <w:rPr>
                <w:rFonts w:ascii="仿宋" w:hAnsi="仿宋" w:eastAsia="仿宋" w:cs="仿宋"/>
                <w:b/>
                <w:bCs/>
                <w:lang w:val="zh-TW" w:eastAsia="zh-TW"/>
              </w:rPr>
              <w:t xml:space="preserve"> T5-2  </w:t>
            </w:r>
            <w:r>
              <w:rPr>
                <w:rFonts w:ascii="仿宋" w:hAnsi="仿宋" w:eastAsia="仿宋" w:cs="仿宋"/>
                <w:b/>
                <w:bCs/>
              </w:rPr>
              <w:t xml:space="preserve">| </w:t>
            </w:r>
            <w:r>
              <w:rPr>
                <w:rFonts w:ascii="仿宋" w:hAnsi="仿宋" w:eastAsia="仿宋" w:cs="仿宋"/>
                <w:b/>
                <w:bCs/>
                <w:lang w:val="zh-TW" w:eastAsia="zh-TW"/>
              </w:rPr>
              <w:t xml:space="preserve"> 飞机积冰</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K2,A1,A2,A3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T6</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航空气候概况</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T6-1  </w:t>
            </w:r>
            <w:r>
              <w:rPr>
                <w:rFonts w:ascii="仿宋" w:hAnsi="仿宋" w:eastAsia="仿宋" w:cs="仿宋"/>
                <w:b/>
                <w:bCs/>
              </w:rPr>
              <w:t xml:space="preserve">| </w:t>
            </w:r>
            <w:r>
              <w:rPr>
                <w:rFonts w:ascii="仿宋" w:hAnsi="仿宋" w:eastAsia="仿宋" w:cs="仿宋"/>
                <w:b/>
                <w:bCs/>
                <w:lang w:val="zh-TW" w:eastAsia="zh-TW"/>
              </w:rPr>
              <w:t xml:space="preserve"> 我国的航空气候要素分布</w:t>
            </w:r>
          </w:p>
          <w:p>
            <w:pPr>
              <w:pStyle w:val="12"/>
              <w:ind w:firstLine="0"/>
            </w:pPr>
            <w:r>
              <w:rPr>
                <w:rFonts w:ascii="仿宋" w:hAnsi="仿宋" w:eastAsia="仿宋" w:cs="仿宋"/>
                <w:b/>
                <w:bCs/>
                <w:lang w:val="zh-TW" w:eastAsia="zh-TW"/>
              </w:rPr>
              <w:t xml:space="preserve"> T6-2  </w:t>
            </w:r>
            <w:r>
              <w:rPr>
                <w:rFonts w:ascii="仿宋" w:hAnsi="仿宋" w:eastAsia="仿宋" w:cs="仿宋"/>
                <w:b/>
                <w:bCs/>
              </w:rPr>
              <w:t xml:space="preserve">| </w:t>
            </w:r>
            <w:r>
              <w:rPr>
                <w:rFonts w:ascii="仿宋" w:hAnsi="仿宋" w:eastAsia="仿宋" w:cs="仿宋"/>
                <w:b/>
                <w:bCs/>
                <w:lang w:val="zh-TW" w:eastAsia="zh-TW"/>
              </w:rPr>
              <w:t xml:space="preserve"> 我国各区航空气候特征</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K1,A1,A2,A3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T7</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卫星云图及其应用</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T7-1  </w:t>
            </w:r>
            <w:r>
              <w:rPr>
                <w:rFonts w:ascii="仿宋" w:hAnsi="仿宋" w:eastAsia="仿宋" w:cs="仿宋"/>
                <w:b/>
                <w:bCs/>
              </w:rPr>
              <w:t xml:space="preserve">| </w:t>
            </w:r>
            <w:r>
              <w:rPr>
                <w:rFonts w:ascii="仿宋" w:hAnsi="仿宋" w:eastAsia="仿宋" w:cs="仿宋"/>
                <w:b/>
                <w:bCs/>
                <w:lang w:val="zh-TW" w:eastAsia="zh-TW"/>
              </w:rPr>
              <w:t xml:space="preserve"> 卫星云图上云的识别</w:t>
            </w:r>
          </w:p>
          <w:p>
            <w:pPr>
              <w:pStyle w:val="12"/>
              <w:ind w:firstLine="0"/>
            </w:pPr>
            <w:r>
              <w:rPr>
                <w:rFonts w:ascii="仿宋" w:hAnsi="仿宋" w:eastAsia="仿宋" w:cs="仿宋"/>
                <w:b/>
                <w:bCs/>
                <w:lang w:val="zh-TW" w:eastAsia="zh-TW"/>
              </w:rPr>
              <w:t xml:space="preserve"> T7-2  </w:t>
            </w:r>
            <w:r>
              <w:rPr>
                <w:rFonts w:ascii="仿宋" w:hAnsi="仿宋" w:eastAsia="仿宋" w:cs="仿宋"/>
                <w:b/>
                <w:bCs/>
              </w:rPr>
              <w:t xml:space="preserve">| </w:t>
            </w:r>
            <w:r>
              <w:rPr>
                <w:rFonts w:ascii="仿宋" w:hAnsi="仿宋" w:eastAsia="仿宋" w:cs="仿宋"/>
                <w:b/>
                <w:bCs/>
                <w:lang w:val="zh-TW" w:eastAsia="zh-TW"/>
              </w:rPr>
              <w:t xml:space="preserve"> 卫星云图上天气系统的分析</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K3,S2,A1,A2,A3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T8</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常用航空气象资料</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T8-1  </w:t>
            </w:r>
            <w:r>
              <w:rPr>
                <w:rFonts w:ascii="仿宋" w:hAnsi="仿宋" w:eastAsia="仿宋" w:cs="仿宋"/>
                <w:b/>
                <w:bCs/>
              </w:rPr>
              <w:t xml:space="preserve">| </w:t>
            </w:r>
            <w:r>
              <w:rPr>
                <w:rFonts w:ascii="仿宋" w:hAnsi="仿宋" w:eastAsia="仿宋" w:cs="仿宋"/>
                <w:b/>
                <w:bCs/>
                <w:lang w:val="zh-TW" w:eastAsia="zh-TW"/>
              </w:rPr>
              <w:t xml:space="preserve"> 飞行气象图表</w:t>
            </w:r>
          </w:p>
          <w:p>
            <w:pPr>
              <w:pStyle w:val="12"/>
              <w:ind w:firstLine="0"/>
            </w:pPr>
            <w:r>
              <w:rPr>
                <w:rFonts w:ascii="仿宋" w:hAnsi="仿宋" w:eastAsia="仿宋" w:cs="仿宋"/>
                <w:b/>
                <w:bCs/>
                <w:lang w:val="zh-TW" w:eastAsia="zh-TW"/>
              </w:rPr>
              <w:t xml:space="preserve"> T8-2  </w:t>
            </w:r>
            <w:r>
              <w:rPr>
                <w:rFonts w:ascii="仿宋" w:hAnsi="仿宋" w:eastAsia="仿宋" w:cs="仿宋"/>
                <w:b/>
                <w:bCs/>
              </w:rPr>
              <w:t xml:space="preserve">| </w:t>
            </w:r>
            <w:r>
              <w:rPr>
                <w:rFonts w:ascii="仿宋" w:hAnsi="仿宋" w:eastAsia="仿宋" w:cs="仿宋"/>
                <w:b/>
                <w:bCs/>
                <w:lang w:val="zh-TW" w:eastAsia="zh-TW"/>
              </w:rPr>
              <w:t xml:space="preserve"> 航空气象电报</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K2,K3,A1,A2,A3,S1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T9</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缩写明语形式的气象资料</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T9-1  </w:t>
            </w:r>
            <w:r>
              <w:rPr>
                <w:rFonts w:ascii="仿宋" w:hAnsi="仿宋" w:eastAsia="仿宋" w:cs="仿宋"/>
                <w:b/>
                <w:bCs/>
              </w:rPr>
              <w:t xml:space="preserve">| </w:t>
            </w:r>
            <w:r>
              <w:rPr>
                <w:rFonts w:ascii="仿宋" w:hAnsi="仿宋" w:eastAsia="仿宋" w:cs="仿宋"/>
                <w:b/>
                <w:bCs/>
                <w:lang w:val="zh-TW" w:eastAsia="zh-TW"/>
              </w:rPr>
              <w:t xml:space="preserve"> 航空天气报告</w:t>
            </w:r>
          </w:p>
          <w:p>
            <w:pPr>
              <w:pStyle w:val="12"/>
              <w:ind w:firstLine="0"/>
            </w:pPr>
            <w:r>
              <w:rPr>
                <w:rFonts w:ascii="仿宋" w:hAnsi="仿宋" w:eastAsia="仿宋" w:cs="仿宋"/>
                <w:b/>
                <w:bCs/>
                <w:lang w:val="zh-TW" w:eastAsia="zh-TW"/>
              </w:rPr>
              <w:t xml:space="preserve"> T9-2  </w:t>
            </w:r>
            <w:r>
              <w:rPr>
                <w:rFonts w:ascii="仿宋" w:hAnsi="仿宋" w:eastAsia="仿宋" w:cs="仿宋"/>
                <w:b/>
                <w:bCs/>
              </w:rPr>
              <w:t xml:space="preserve">| </w:t>
            </w:r>
            <w:r>
              <w:rPr>
                <w:rFonts w:ascii="仿宋" w:hAnsi="仿宋" w:eastAsia="仿宋" w:cs="仿宋"/>
                <w:b/>
                <w:bCs/>
                <w:lang w:val="zh-TW" w:eastAsia="zh-TW"/>
              </w:rPr>
              <w:t xml:space="preserve"> 航空天气预报</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K2,K3,S2,A1,A2,A3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76"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4333"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76"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4333"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980"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4333"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tc>
      </w:tr>
    </w:tbl>
    <w:p>
      <w:pPr>
        <w:pStyle w:val="12"/>
        <w:ind w:firstLine="0"/>
        <w:rPr>
          <w:rFonts w:ascii="仿宋" w:hAnsi="仿宋" w:eastAsia="仿宋" w:cs="仿宋"/>
          <w:b/>
          <w:bCs/>
          <w:sz w:val="32"/>
          <w:szCs w:val="32"/>
        </w:rPr>
      </w:pPr>
    </w:p>
    <w:p>
      <w:pPr>
        <w:pStyle w:val="9"/>
        <w:ind w:firstLine="0"/>
        <w:rPr>
          <w:rFonts w:hint="default" w:ascii="Times New Roman" w:hAnsi="Times New Roman" w:eastAsia="Times New Roman" w:cs="Times New Roman"/>
          <w:sz w:val="24"/>
          <w:szCs w:val="24"/>
        </w:rPr>
      </w:pPr>
    </w:p>
    <w:p>
      <w:pPr>
        <w:pStyle w:val="9"/>
        <w:numPr>
          <w:ilvl w:val="0"/>
          <w:numId w:val="1"/>
        </w:numPr>
        <w:spacing w:line="300" w:lineRule="auto"/>
        <w:rPr>
          <w:rFonts w:hint="default" w:ascii="黑体" w:hAnsi="黑体" w:eastAsia="黑体" w:cs="黑体"/>
          <w:sz w:val="32"/>
          <w:szCs w:val="32"/>
          <w:lang w:val="zh-TW" w:eastAsia="zh-TW"/>
        </w:rPr>
      </w:pPr>
      <w:r>
        <w:rPr>
          <w:rFonts w:ascii="黑体" w:hAnsi="黑体" w:eastAsia="黑体" w:cs="黑体"/>
          <w:sz w:val="32"/>
          <w:szCs w:val="32"/>
          <w:lang w:val="zh-TW" w:eastAsia="zh-TW"/>
        </w:rPr>
        <w:t>实施建议</w:t>
      </w:r>
    </w:p>
    <w:p>
      <w:pPr>
        <w:pStyle w:val="9"/>
        <w:spacing w:line="300" w:lineRule="auto"/>
        <w:ind w:left="720" w:firstLine="0"/>
        <w:rPr>
          <w:rFonts w:hint="default" w:ascii="黑体" w:hAnsi="黑体" w:eastAsia="黑体" w:cs="黑体"/>
          <w:sz w:val="32"/>
          <w:szCs w:val="32"/>
          <w:lang w:val="zh-TW" w:eastAsia="zh-TW"/>
        </w:rPr>
      </w:pP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CN"/>
        </w:rPr>
        <w:t>(一)</w:t>
      </w:r>
      <w:r>
        <w:rPr>
          <w:rFonts w:ascii="仿宋" w:hAnsi="仿宋" w:eastAsia="仿宋" w:cs="仿宋"/>
          <w:sz w:val="30"/>
          <w:szCs w:val="30"/>
          <w:lang w:val="zh-TW" w:eastAsia="zh-TW"/>
        </w:rPr>
        <w:t>组织实施建议</w:t>
      </w:r>
    </w:p>
    <w:p>
      <w:pPr>
        <w:pStyle w:val="11"/>
      </w:pPr>
      <w:r>
        <w:rPr>
          <w:rFonts w:ascii="仿宋" w:hAnsi="仿宋" w:eastAsia="仿宋" w:cs="仿宋"/>
          <w:sz w:val="30"/>
          <w:szCs w:val="30"/>
          <w:lang w:val="zh-TW" w:eastAsia="zh-TW"/>
        </w:rPr>
        <w:tab/>
      </w:r>
      <w:r>
        <w:t>《航空气象》课程以民航运行指挥主要工作岗位来设计教学活动。课堂教学理实一体，以实践项目引导学生积极参与课堂活动，提高学生的学习兴趣，培养学生的专业技能水平。</w:t>
      </w:r>
    </w:p>
    <w:p>
      <w:pPr>
        <w:pStyle w:val="11"/>
      </w:pPr>
    </w:p>
    <w:p>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(二)教材编写建议</w:t>
      </w:r>
    </w:p>
    <w:p>
      <w:pPr>
        <w:pStyle w:val="11"/>
      </w:pPr>
      <w:r>
        <w:rPr>
          <w:lang w:val="zh-TW" w:eastAsia="zh-TW"/>
        </w:rPr>
        <w:tab/>
      </w:r>
      <w:r>
        <w:t>教材尽量选用理论实践一体化教材，对话内容和学生实际生活环境贴切。</w:t>
      </w:r>
    </w:p>
    <w:p>
      <w:pPr>
        <w:pStyle w:val="11"/>
        <w:rPr>
          <w:rFonts w:ascii="Calibri" w:hAnsi="Calibri" w:eastAsia="Calibri" w:cs="Calibri"/>
          <w:lang w:val="zh-TW" w:eastAsia="zh-TW"/>
        </w:rPr>
      </w:pPr>
    </w:p>
    <w:p>
      <w:pPr>
        <w:pStyle w:val="9"/>
        <w:spacing w:line="300" w:lineRule="auto"/>
        <w:ind w:left="420" w:firstLine="0"/>
        <w:rPr>
          <w:rFonts w:ascii="仿宋" w:hAnsi="仿宋" w:eastAsia="仿宋" w:cs="仿宋"/>
          <w:sz w:val="30"/>
          <w:szCs w:val="30"/>
          <w:lang w:val="zh-TW" w:eastAsia="zh-TW"/>
        </w:rPr>
      </w:pPr>
      <w:r>
        <w:rPr>
          <w:rFonts w:ascii="仿宋" w:hAnsi="仿宋" w:eastAsia="仿宋" w:cs="仿宋"/>
          <w:sz w:val="30"/>
          <w:szCs w:val="30"/>
          <w:lang w:val="zh-TW" w:eastAsia="zh-TW"/>
        </w:rPr>
        <w:t>(三)实验实训设备配置建议</w:t>
      </w:r>
    </w:p>
    <w:p>
      <w:pPr>
        <w:pStyle w:val="9"/>
        <w:spacing w:line="312" w:lineRule="auto"/>
        <w:ind w:firstLine="315"/>
        <w:rPr>
          <w:rFonts w:hint="default" w:ascii="Calibri" w:hAnsi="Calibri" w:eastAsia="Calibri" w:cs="Calibri"/>
          <w:lang w:eastAsia="zh-TW"/>
        </w:rPr>
      </w:pPr>
      <w:r>
        <w:rPr>
          <w:lang w:val="zh-TW" w:eastAsia="zh-TW"/>
        </w:rPr>
        <w:tab/>
      </w:r>
      <w:r>
        <w:rPr>
          <w:lang w:val="zh-TW" w:eastAsia="zh-TW"/>
        </w:rPr>
        <w:tab/>
      </w:r>
      <w:r>
        <w:rPr>
          <w:rFonts w:ascii="Calibri" w:hAnsi="Calibri" w:eastAsia="Calibri" w:cs="Calibri"/>
          <w:lang w:eastAsia="zh-TW"/>
        </w:rPr>
        <w:t>安检实训室</w:t>
      </w:r>
    </w:p>
    <w:p>
      <w:pPr>
        <w:pStyle w:val="9"/>
        <w:spacing w:line="312" w:lineRule="auto"/>
        <w:ind w:firstLine="315"/>
        <w:rPr>
          <w:rFonts w:hint="default" w:ascii="Calibri" w:hAnsi="Calibri" w:eastAsia="Calibri" w:cs="Calibri"/>
          <w:lang w:eastAsia="zh-TW"/>
        </w:rPr>
      </w:pPr>
    </w:p>
    <w:p>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(四)课程资源开发与利用建议</w:t>
      </w:r>
    </w:p>
    <w:p>
      <w:pPr>
        <w:pStyle w:val="9"/>
        <w:spacing w:line="312" w:lineRule="auto"/>
        <w:ind w:firstLine="315"/>
        <w:rPr>
          <w:rFonts w:hint="default" w:ascii="Calibri" w:hAnsi="Calibri" w:eastAsia="Calibri" w:cs="Calibri"/>
          <w:lang w:eastAsia="zh-TW"/>
        </w:rPr>
      </w:pPr>
      <w:r>
        <w:rPr>
          <w:rFonts w:ascii="Calibri" w:hAnsi="Calibri" w:eastAsia="Calibri" w:cs="Calibri"/>
          <w:lang w:val="zh-TW" w:eastAsia="zh-TW"/>
        </w:rPr>
        <w:tab/>
      </w:r>
      <w:r>
        <w:rPr>
          <w:rFonts w:ascii="Calibri" w:hAnsi="Calibri" w:eastAsia="Calibri" w:cs="Calibri"/>
          <w:lang w:val="zh-TW" w:eastAsia="zh-TW"/>
        </w:rPr>
        <w:tab/>
      </w:r>
      <w:r>
        <w:rPr>
          <w:rFonts w:ascii="Calibri" w:hAnsi="Calibri" w:eastAsia="Calibri" w:cs="Calibri"/>
          <w:lang w:eastAsia="zh-TW"/>
        </w:rPr>
        <w:t>1.人力资源
（1）专任教师：谢鹏、孟鹏程
（2）兼职教师：无
（3）教辅人员：刘洋、张玲粒
（4）教务人员；蒋晓洁、李梦雯
2.硬件资源
（1）教学场所：多媒体教室、安检实训室
（2）教学设备：已安装投影仪；一台教师机
（3）网络基础设备：局域网</w:t>
      </w:r>
    </w:p>
    <w:p>
      <w:pPr>
        <w:pStyle w:val="9"/>
        <w:spacing w:line="312" w:lineRule="auto"/>
        <w:ind w:firstLine="315"/>
        <w:rPr>
          <w:rFonts w:hint="default" w:ascii="Calibri" w:hAnsi="Calibri" w:eastAsia="Calibri" w:cs="Calibri"/>
          <w:lang w:eastAsia="zh-TW"/>
        </w:rPr>
      </w:pPr>
    </w:p>
    <w:p>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(五)教师要求</w:t>
      </w:r>
    </w:p>
    <w:p>
      <w:pPr>
        <w:pStyle w:val="9"/>
        <w:spacing w:line="312" w:lineRule="auto"/>
        <w:ind w:firstLine="315"/>
        <w:rPr>
          <w:rFonts w:hint="default" w:ascii="Calibri" w:hAnsi="Calibri" w:eastAsia="Calibri" w:cs="Calibri"/>
          <w:lang w:eastAsia="zh-TW"/>
        </w:rPr>
      </w:pPr>
      <w:r>
        <w:rPr>
          <w:lang w:val="zh-TW" w:eastAsia="zh-TW"/>
        </w:rPr>
        <w:tab/>
      </w:r>
      <w:r>
        <w:rPr>
          <w:lang w:val="zh-TW" w:eastAsia="zh-TW"/>
        </w:rPr>
        <w:tab/>
      </w:r>
      <w:r>
        <w:rPr>
          <w:rFonts w:ascii="Calibri" w:hAnsi="Calibri" w:eastAsia="Calibri" w:cs="Calibri"/>
          <w:lang w:eastAsia="zh-TW"/>
        </w:rPr>
        <w:t>教师应有正确的学生观，要尊重并平等对待每一位学生；要有强烈的教学责任心，认真对待每一节课，精心备好每一堂课；具有专业民航安检工作背景和不断更新的关于民航学期学科的最新的知识结构；要具有双师资格证，以便上课游刃有余；能灵活运用各种教学方法和教学手段；能熟练运用现代化信息技术；数值各种交际策略、跨文化差异并能有效运用。</w:t>
      </w:r>
    </w:p>
    <w:p>
      <w:pPr>
        <w:pStyle w:val="9"/>
        <w:spacing w:line="312" w:lineRule="auto"/>
        <w:ind w:firstLine="315"/>
        <w:rPr>
          <w:rFonts w:hint="default" w:ascii="Calibri" w:hAnsi="Calibri" w:eastAsia="Calibri" w:cs="Calibri"/>
          <w:lang w:eastAsia="zh-TW"/>
        </w:rPr>
      </w:pP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CN" w:eastAsia="zh-TW"/>
        </w:rPr>
        <w:t>(六)</w:t>
      </w:r>
      <w:r>
        <w:rPr>
          <w:rFonts w:ascii="仿宋" w:hAnsi="仿宋" w:eastAsia="仿宋" w:cs="仿宋"/>
          <w:sz w:val="30"/>
          <w:szCs w:val="30"/>
          <w:lang w:val="zh-TW" w:eastAsia="zh-TW"/>
        </w:rPr>
        <w:t>教学管理</w:t>
      </w:r>
    </w:p>
    <w:p>
      <w:pPr>
        <w:pStyle w:val="11"/>
        <w:rPr>
          <w:lang w:eastAsia="zh-TW"/>
        </w:rPr>
      </w:pPr>
      <w:r>
        <w:rPr>
          <w:rFonts w:ascii="仿宋" w:hAnsi="仿宋" w:eastAsia="仿宋" w:cs="仿宋"/>
          <w:sz w:val="30"/>
          <w:szCs w:val="30"/>
          <w:lang w:val="zh-TW" w:eastAsia="zh-TW"/>
        </w:rPr>
        <w:tab/>
      </w:r>
      <w:r>
        <w:rPr>
          <w:lang w:eastAsia="zh-TW"/>
        </w:rPr>
        <w:t>1.教学方法。教学过程中力求教学形式多样化，课堂上通过组织学生进行课堂模仿、角色扮演、讨论、教学方法和手段，寓教于乐，激发学生学习的兴趣，从而不断强化和提高学生的学习水平。同时，通过采用投影、PPT等多媒体方式来辅助教学，以提高教学效率，增强教学效果。教师则主要以引导、评估等方式参与到学生的学习活动中来，有效地调动学生的积极性和主动性，培养学生的实践能力。
2.教学模式。本课程以学生为中心，教师为组织者和参与者，并最终对学生的表现作出点评，旨在教会学生如何学习，促进学生间合作能力的养成，将学生分组，共同完成相同的任务，最后小组件互相点评，促进学生的竞争意识。</w:t>
      </w:r>
    </w:p>
    <w:p>
      <w:pPr>
        <w:pStyle w:val="11"/>
        <w:rPr>
          <w:lang w:eastAsia="zh-TW"/>
        </w:rPr>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七、课程考核与评价</w:t>
      </w:r>
    </w:p>
    <w:p>
      <w:pPr>
        <w:pStyle w:val="11"/>
        <w:rPr>
          <w:lang w:eastAsia="zh-TW"/>
        </w:rPr>
      </w:pPr>
      <w:r>
        <w:rPr>
          <w:lang w:eastAsia="zh-TW"/>
        </w:rPr>
        <w:t>本课程为考试课程，期末考试为闭卷笔试，分数计算采用百分制。学生的课程总评成绩由平时成绩（占30%）和期末考试成绩（占70%）两部分构成。平时成绩中作业、课堂测验占20%；出勤、学习主动性等占10%。</w:t>
      </w:r>
    </w:p>
    <w:p>
      <w:pPr>
        <w:pStyle w:val="9"/>
        <w:ind w:firstLine="0"/>
        <w:rPr>
          <w:rFonts w:hint="default" w:ascii="宋体" w:hAnsi="宋体" w:eastAsia="宋体" w:cs="宋体"/>
          <w:b/>
          <w:bCs/>
          <w:sz w:val="24"/>
          <w:szCs w:val="24"/>
          <w:lang w:eastAsia="zh-TW"/>
        </w:rPr>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CN"/>
        </w:rPr>
        <w:t>八</w:t>
      </w:r>
      <w:r>
        <w:rPr>
          <w:rFonts w:ascii="黑体" w:hAnsi="黑体" w:eastAsia="黑体" w:cs="黑体"/>
          <w:sz w:val="32"/>
          <w:szCs w:val="32"/>
          <w:lang w:val="zh-TW" w:eastAsia="zh-TW"/>
        </w:rPr>
        <w:t>、课程负责人及教学团队</w:t>
      </w:r>
    </w:p>
    <w:p>
      <w:pPr>
        <w:pStyle w:val="11"/>
        <w:rPr>
          <w:lang w:eastAsia="zh-TW"/>
        </w:rPr>
      </w:pPr>
      <w:r>
        <w:rPr>
          <w:lang w:eastAsia="zh-TW"/>
        </w:rPr>
        <w:t>课程负责人：谢鹏</w:t>
      </w:r>
    </w:p>
    <w:p>
      <w:pPr>
        <w:pStyle w:val="11"/>
        <w:rPr>
          <w:rFonts w:hint="default"/>
          <w:lang w:val="zh-TW" w:eastAsia="zh-TW"/>
        </w:rPr>
      </w:pPr>
      <w:r>
        <w:rPr>
          <w:lang w:val="zh-TW" w:eastAsia="zh-TW"/>
        </w:rPr>
        <w:t>教学团队</w:t>
      </w:r>
      <w:r>
        <w:rPr>
          <w:rFonts w:hint="eastAsia"/>
          <w:lang w:val="zh-TW" w:eastAsia="zh-CN"/>
        </w:rPr>
        <w:t>：</w:t>
      </w:r>
      <w:r>
        <w:rPr>
          <w:lang w:val="zh-TW" w:eastAsia="zh-TW"/>
        </w:rPr>
        <w:t>孟鹏程</w:t>
      </w:r>
      <w:bookmarkStart w:id="0" w:name="_GoBack"/>
      <w:bookmarkEnd w:id="0"/>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CN" w:eastAsia="zh-TW"/>
        </w:rPr>
        <w:t>九</w:t>
      </w:r>
      <w:r>
        <w:rPr>
          <w:rFonts w:ascii="黑体" w:hAnsi="黑体" w:eastAsia="黑体" w:cs="黑体"/>
          <w:sz w:val="32"/>
          <w:szCs w:val="32"/>
          <w:lang w:val="zh-TW" w:eastAsia="zh-TW"/>
        </w:rPr>
        <w:t>、 其它说明</w:t>
      </w:r>
    </w:p>
    <w:p>
      <w:pPr>
        <w:pStyle w:val="11"/>
        <w:rPr>
          <w:lang w:eastAsia="zh-TW"/>
        </w:rPr>
      </w:pPr>
      <w:r>
        <w:rPr>
          <w:lang w:eastAsia="zh-TW"/>
        </w:rPr>
        <w:t>无</w:t>
      </w:r>
    </w:p>
    <w:p>
      <w:pPr>
        <w:pStyle w:val="9"/>
        <w:ind w:firstLine="480"/>
        <w:rPr>
          <w:rFonts w:hint="default" w:ascii="Times New Roman" w:hAnsi="Times New Roman" w:eastAsia="Times New Roman" w:cs="Times New Roman"/>
          <w:sz w:val="24"/>
          <w:szCs w:val="24"/>
          <w:lang w:eastAsia="zh-TW"/>
        </w:rPr>
      </w:pPr>
    </w:p>
    <w:p>
      <w:pPr>
        <w:pStyle w:val="9"/>
        <w:spacing w:line="300" w:lineRule="auto"/>
        <w:ind w:firstLine="0"/>
        <w:rPr>
          <w:rFonts w:hint="default" w:ascii="黑体" w:hAnsi="黑体" w:eastAsia="黑体" w:cs="黑体"/>
          <w:sz w:val="28"/>
          <w:szCs w:val="28"/>
          <w:lang w:eastAsia="zh-TW"/>
        </w:rPr>
      </w:pPr>
      <w:r>
        <w:rPr>
          <w:rFonts w:ascii="黑体" w:hAnsi="黑体" w:eastAsia="黑体" w:cs="黑体"/>
          <w:sz w:val="28"/>
          <w:szCs w:val="28"/>
          <w:lang w:val="zh-TW" w:eastAsia="zh-TW"/>
        </w:rPr>
        <w:t>制定部门：航空与旅游管理学院                      时间：</w:t>
      </w:r>
      <w:r>
        <w:rPr>
          <w:rFonts w:ascii="黑体" w:hAnsi="黑体" w:eastAsia="黑体" w:cs="黑体"/>
          <w:sz w:val="28"/>
          <w:szCs w:val="28"/>
          <w:lang w:eastAsia="zh-TW"/>
        </w:rPr>
        <w:t xml:space="preserve">2021-07-23    </w:t>
      </w:r>
    </w:p>
    <w:p>
      <w:pPr>
        <w:pStyle w:val="9"/>
        <w:spacing w:line="300" w:lineRule="auto"/>
        <w:ind w:firstLine="0"/>
        <w:rPr>
          <w:rFonts w:hint="default"/>
          <w:lang w:eastAsia="zh-TW"/>
        </w:rPr>
      </w:pPr>
      <w:r>
        <w:rPr>
          <w:rFonts w:ascii="黑体" w:hAnsi="黑体" w:eastAsia="黑体" w:cs="黑体"/>
          <w:sz w:val="28"/>
          <w:szCs w:val="28"/>
          <w:lang w:val="zh-TW" w:eastAsia="zh-TW"/>
        </w:rPr>
        <w:t>审</w:t>
      </w:r>
      <w:r>
        <w:rPr>
          <w:rFonts w:ascii="黑体" w:hAnsi="黑体" w:eastAsia="黑体" w:cs="黑体"/>
          <w:sz w:val="28"/>
          <w:szCs w:val="28"/>
          <w:lang w:eastAsia="zh-TW"/>
        </w:rPr>
        <w:t xml:space="preserve"> </w:t>
      </w:r>
      <w:r>
        <w:rPr>
          <w:rFonts w:ascii="黑体" w:hAnsi="黑体" w:eastAsia="黑体" w:cs="黑体"/>
          <w:sz w:val="28"/>
          <w:szCs w:val="28"/>
          <w:lang w:val="zh-TW" w:eastAsia="zh-TW"/>
        </w:rPr>
        <w:t>核</w:t>
      </w:r>
      <w:r>
        <w:rPr>
          <w:rFonts w:ascii="黑体" w:hAnsi="黑体" w:eastAsia="黑体" w:cs="黑体"/>
          <w:sz w:val="28"/>
          <w:szCs w:val="28"/>
          <w:lang w:eastAsia="zh-TW"/>
        </w:rPr>
        <w:t xml:space="preserve"> </w:t>
      </w:r>
      <w:r>
        <w:rPr>
          <w:rFonts w:ascii="黑体" w:hAnsi="黑体" w:eastAsia="黑体" w:cs="黑体"/>
          <w:sz w:val="28"/>
          <w:szCs w:val="28"/>
          <w:lang w:val="zh-TW" w:eastAsia="zh-TW"/>
        </w:rPr>
        <w:t xml:space="preserve">人：  谢鹏                              时间：   </w:t>
      </w:r>
    </w:p>
    <w:sectPr>
      <w:headerReference r:id="rId5" w:type="first"/>
      <w:footerReference r:id="rId8" w:type="first"/>
      <w:headerReference r:id="rId3" w:type="default"/>
      <w:footerReference r:id="rId6" w:type="default"/>
      <w:headerReference r:id="rId4" w:type="even"/>
      <w:footerReference r:id="rId7" w:type="even"/>
      <w:pgSz w:w="11900" w:h="16840"/>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auto"/>
    <w:pitch w:val="default"/>
    <w:sig w:usb0="FFFFFFFF" w:usb1="E9FFFFFF" w:usb2="0000003F" w:usb3="00000000" w:csb0="603F01FF" w:csb1="FFFF0000"/>
  </w:font>
  <w:font w:name="Helvetica Neue">
    <w:altName w:val="Times New Roman"/>
    <w:panose1 w:val="02000503000000020004"/>
    <w:charset w:val="00"/>
    <w:family w:val="auto"/>
    <w:pitch w:val="default"/>
    <w:sig w:usb0="00000000" w:usb1="00000000" w:usb2="00000010" w:usb3="00000000" w:csb0="00000001" w:csb1="00000000"/>
  </w:font>
  <w:font w:name="等线">
    <w:panose1 w:val="02010600030101010101"/>
    <w:charset w:val="86"/>
    <w:family w:val="auto"/>
    <w:pitch w:val="default"/>
    <w:sig w:usb0="A00002BF" w:usb1="38CF7CFA" w:usb2="00000016" w:usb3="00000000" w:csb0="0004000F" w:csb1="00000000"/>
  </w:font>
  <w:font w:name="方正小标宋_GBK">
    <w:altName w:val="Arial Unicode MS"/>
    <w:panose1 w:val="00000000000000000000"/>
    <w:charset w:val="00"/>
    <w:family w:val="roman"/>
    <w:pitch w:val="default"/>
    <w:sig w:usb0="00000000" w:usb1="00000000" w:usb2="00000000" w:usb3="00000000" w:csb0="00000000" w:csb1="00000000"/>
  </w:font>
  <w:font w:name="Menlo">
    <w:altName w:val="Segoe Print"/>
    <w:panose1 w:val="020B0609030804020204"/>
    <w:charset w:val="00"/>
    <w:family w:val="auto"/>
    <w:pitch w:val="default"/>
    <w:sig w:usb0="00000000" w:usb1="00000000" w:usb2="02000028" w:usb3="00000000" w:csb0="000001D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right" w:pos="8280"/>
        <w:tab w:val="clear" w:pos="8306"/>
      </w:tabs>
      <w:ind w:firstLine="0"/>
      <w:jc w:val="center"/>
    </w:pPr>
    <w:r>
      <w:fldChar w:fldCharType="begin"/>
    </w:r>
    <w:r>
      <w:instrText xml:space="preserve"> PAGE </w:instrText>
    </w:r>
    <w:r>
      <w:fldChar w:fldCharType="separate"/>
    </w:r>
    <w: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8280"/>
        <w:tab w:val="clear" w:pos="8306"/>
      </w:tabs>
      <w:ind w:firstLine="0"/>
      <w:jc w:val="both"/>
    </w:pPr>
    <w:r>
      <w:rPr>
        <w:sz w:val="32"/>
        <w:szCs w:val="32"/>
      </w:rPr>
      <w:drawing>
        <wp:inline distT="0" distB="0" distL="0" distR="0">
          <wp:extent cx="2070735" cy="474345"/>
          <wp:effectExtent l="0" t="0" r="0" b="0"/>
          <wp:docPr id="1073741825" name="officeArt object"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officeArt object" descr="image.png"/>
                  <pic:cNvPicPr>
                    <a:picLocks noChangeAspect="1"/>
                  </pic:cNvPicPr>
                </pic:nvPicPr>
                <pic:blipFill>
                  <a:blip r:embed="rId1"/>
                  <a:stretch>
                    <a:fillRect/>
                  </a:stretch>
                </pic:blipFill>
                <pic:spPr>
                  <a:xfrm>
                    <a:off x="0" y="0"/>
                    <a:ext cx="2070859" cy="474879"/>
                  </a:xfrm>
                  <a:prstGeom prst="rect">
                    <a:avLst/>
                  </a:prstGeom>
                  <a:ln w="12700" cap="flat">
                    <a:noFill/>
                    <a:miter lim="400000"/>
                    <a:headEnd/>
                    <a:tailEnd/>
                  </a:ln>
                  <a:effectLst/>
                </pic:spPr>
              </pic:pic>
            </a:graphicData>
          </a:graphic>
        </wp:inline>
      </w:drawing>
    </w:r>
    <w:r>
      <w:t xml:space="preserve">                          </w:t>
    </w:r>
    <w:r>
      <w:rPr>
        <w:rFonts w:ascii="宋体" w:hAnsi="宋体" w:eastAsia="宋体" w:cs="宋体"/>
        <w:sz w:val="21"/>
        <w:szCs w:val="21"/>
        <w:lang w:val="zh-TW" w:eastAsia="zh-TW"/>
      </w:rPr>
      <w:t>《航空气象》课程标准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C56839"/>
    <w:multiLevelType w:val="multilevel"/>
    <w:tmpl w:val="66C56839"/>
    <w:lvl w:ilvl="0" w:tentative="0">
      <w:start w:val="5"/>
      <w:numFmt w:val="japaneseCounting"/>
      <w:lvlText w:val="%1、"/>
      <w:lvlJc w:val="left"/>
      <w:pPr>
        <w:ind w:left="720" w:hanging="72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
    <w:nsid w:val="6A5040B4"/>
    <w:multiLevelType w:val="multilevel"/>
    <w:tmpl w:val="6A5040B4"/>
    <w:lvl w:ilvl="0" w:tentative="0">
      <w:start w:val="1"/>
      <w:numFmt w:val="japaneseCounting"/>
      <w:lvlText w:val="(%1)"/>
      <w:lvlJc w:val="left"/>
      <w:pPr>
        <w:ind w:left="1020" w:hanging="600"/>
      </w:pPr>
      <w:rPr>
        <w:rFonts w:hint="eastAsia"/>
      </w:rPr>
    </w:lvl>
    <w:lvl w:ilvl="1" w:tentative="0">
      <w:start w:val="1"/>
      <w:numFmt w:val="lowerLetter"/>
      <w:lvlText w:val="%2)"/>
      <w:lvlJc w:val="left"/>
      <w:pPr>
        <w:ind w:left="1380" w:hanging="480"/>
      </w:pPr>
    </w:lvl>
    <w:lvl w:ilvl="2" w:tentative="0">
      <w:start w:val="1"/>
      <w:numFmt w:val="lowerRoman"/>
      <w:lvlText w:val="%3."/>
      <w:lvlJc w:val="right"/>
      <w:pPr>
        <w:ind w:left="1860" w:hanging="480"/>
      </w:pPr>
    </w:lvl>
    <w:lvl w:ilvl="3" w:tentative="0">
      <w:start w:val="1"/>
      <w:numFmt w:val="decimal"/>
      <w:lvlText w:val="%4."/>
      <w:lvlJc w:val="left"/>
      <w:pPr>
        <w:ind w:left="2340" w:hanging="480"/>
      </w:pPr>
    </w:lvl>
    <w:lvl w:ilvl="4" w:tentative="0">
      <w:start w:val="1"/>
      <w:numFmt w:val="lowerLetter"/>
      <w:lvlText w:val="%5)"/>
      <w:lvlJc w:val="left"/>
      <w:pPr>
        <w:ind w:left="2820" w:hanging="480"/>
      </w:pPr>
    </w:lvl>
    <w:lvl w:ilvl="5" w:tentative="0">
      <w:start w:val="1"/>
      <w:numFmt w:val="lowerRoman"/>
      <w:lvlText w:val="%6."/>
      <w:lvlJc w:val="right"/>
      <w:pPr>
        <w:ind w:left="3300" w:hanging="480"/>
      </w:pPr>
    </w:lvl>
    <w:lvl w:ilvl="6" w:tentative="0">
      <w:start w:val="1"/>
      <w:numFmt w:val="decimal"/>
      <w:lvlText w:val="%7."/>
      <w:lvlJc w:val="left"/>
      <w:pPr>
        <w:ind w:left="3780" w:hanging="480"/>
      </w:pPr>
    </w:lvl>
    <w:lvl w:ilvl="7" w:tentative="0">
      <w:start w:val="1"/>
      <w:numFmt w:val="lowerLetter"/>
      <w:lvlText w:val="%8)"/>
      <w:lvlJc w:val="left"/>
      <w:pPr>
        <w:ind w:left="4260" w:hanging="480"/>
      </w:pPr>
    </w:lvl>
    <w:lvl w:ilvl="8" w:tentative="0">
      <w:start w:val="1"/>
      <w:numFmt w:val="lowerRoman"/>
      <w:lvlText w:val="%9."/>
      <w:lvlJc w:val="right"/>
      <w:pPr>
        <w:ind w:left="474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displayBackgroundShape w:val="1"/>
  <w:bordersDoNotSurroundHeader w:val="1"/>
  <w:bordersDoNotSurroundFooter w:val="1"/>
  <w:documentProtection w:enforcement="0"/>
  <w:defaultTabStop w:val="420"/>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AxYzJjOGJjNDQwMTkyMzNhYzc5ZjE3MzA3OWM1MTgifQ=="/>
  </w:docVars>
  <w:rsids>
    <w:rsidRoot w:val="006A2A34"/>
    <w:rsid w:val="002023E1"/>
    <w:rsid w:val="00214AEF"/>
    <w:rsid w:val="0022259E"/>
    <w:rsid w:val="00316B85"/>
    <w:rsid w:val="003A32B1"/>
    <w:rsid w:val="006A2A34"/>
    <w:rsid w:val="009B7E78"/>
    <w:rsid w:val="00BB605E"/>
    <w:rsid w:val="00BC6541"/>
    <w:rsid w:val="00E93A48"/>
    <w:rsid w:val="00F85230"/>
    <w:rsid w:val="00FB4D05"/>
    <w:rsid w:val="00FE191F"/>
    <w:rsid w:val="5ABC4426"/>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qFormat/>
    <w:uiPriority w:val="0"/>
    <w:pPr>
      <w:widowControl w:val="0"/>
      <w:pBdr>
        <w:top w:val="none" w:color="auto" w:sz="0" w:space="0"/>
        <w:left w:val="none" w:color="auto" w:sz="0" w:space="0"/>
        <w:bottom w:val="none" w:color="auto" w:sz="0" w:space="0"/>
        <w:right w:val="none" w:color="auto" w:sz="0" w:space="0"/>
        <w:between w:val="none" w:color="auto" w:sz="0" w:space="0"/>
      </w:pBdr>
      <w:spacing w:line="360" w:lineRule="auto"/>
      <w:ind w:firstLine="200"/>
      <w:jc w:val="both"/>
    </w:pPr>
    <w:rPr>
      <w:rFonts w:ascii="宋体" w:hAnsi="宋体" w:eastAsia="宋体" w:cs="宋体"/>
      <w:color w:val="000000"/>
      <w:u w:color="000000"/>
      <w:lang w:val="en-US" w:eastAsia="zh-CN" w:bidi="ar-SA"/>
    </w:rPr>
  </w:style>
  <w:style w:type="paragraph" w:styleId="3">
    <w:name w:val="footer"/>
    <w:uiPriority w:val="0"/>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ind w:firstLine="200"/>
    </w:pPr>
    <w:rPr>
      <w:rFonts w:ascii="Times New Roman" w:hAnsi="Times New Roman" w:eastAsia="Times New Roman" w:cs="Times New Roman"/>
      <w:color w:val="000000"/>
      <w:sz w:val="18"/>
      <w:szCs w:val="18"/>
      <w:u w:color="000000"/>
      <w:lang w:val="en-US" w:eastAsia="zh-CN" w:bidi="ar-SA"/>
    </w:rPr>
  </w:style>
  <w:style w:type="paragraph" w:styleId="4">
    <w:name w:val="header"/>
    <w:qFormat/>
    <w:uiPriority w:val="0"/>
    <w:pPr>
      <w:widowControl w:val="0"/>
      <w:pBdr>
        <w:top w:val="none" w:color="auto" w:sz="0" w:space="0"/>
        <w:left w:val="none" w:color="auto" w:sz="0" w:space="0"/>
        <w:bottom w:val="single" w:color="000000" w:sz="6" w:space="0"/>
        <w:right w:val="none" w:color="auto" w:sz="0" w:space="0"/>
        <w:between w:val="none" w:color="auto" w:sz="0" w:space="0"/>
      </w:pBdr>
      <w:tabs>
        <w:tab w:val="center" w:pos="4153"/>
        <w:tab w:val="right" w:pos="8306"/>
      </w:tabs>
      <w:ind w:firstLine="200"/>
      <w:jc w:val="center"/>
    </w:pPr>
    <w:rPr>
      <w:rFonts w:ascii="Times New Roman" w:hAnsi="Times New Roman" w:eastAsia="Arial Unicode MS" w:cs="Arial Unicode MS"/>
      <w:color w:val="000000"/>
      <w:sz w:val="18"/>
      <w:szCs w:val="18"/>
      <w:u w:color="000000"/>
      <w:lang w:val="en-US" w:eastAsia="zh-CN" w:bidi="ar-SA"/>
    </w:rPr>
  </w:style>
  <w:style w:type="character" w:styleId="7">
    <w:name w:val="Hyperlink"/>
    <w:uiPriority w:val="0"/>
    <w:rPr>
      <w:u w:val="single"/>
    </w:rPr>
  </w:style>
  <w:style w:type="table" w:customStyle="1" w:styleId="8">
    <w:name w:val="Table Normal"/>
    <w:uiPriority w:val="0"/>
    <w:tblPr>
      <w:tblCellMar>
        <w:top w:w="0" w:type="dxa"/>
        <w:left w:w="0" w:type="dxa"/>
        <w:bottom w:w="0" w:type="dxa"/>
        <w:right w:w="0" w:type="dxa"/>
      </w:tblCellMar>
    </w:tbl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spacing w:line="360" w:lineRule="auto"/>
      <w:ind w:firstLine="200"/>
      <w:jc w:val="both"/>
    </w:pPr>
    <w:rPr>
      <w:rFonts w:hint="eastAsia" w:ascii="Arial Unicode MS" w:hAnsi="Arial Unicode MS" w:eastAsia="Arial Unicode MS" w:cs="Arial Unicode MS"/>
      <w:color w:val="000000"/>
      <w:kern w:val="2"/>
      <w:sz w:val="21"/>
      <w:szCs w:val="21"/>
      <w:u w:color="000000"/>
      <w:lang w:val="en-US" w:eastAsia="zh-CN" w:bidi="ar-SA"/>
    </w:rPr>
  </w:style>
  <w:style w:type="paragraph" w:customStyle="1" w:styleId="10">
    <w:name w:val="默认"/>
    <w:uiPriority w:val="0"/>
    <w:pPr>
      <w:pBdr>
        <w:top w:val="none" w:color="auto" w:sz="0" w:space="0"/>
        <w:left w:val="none" w:color="auto" w:sz="0" w:space="0"/>
        <w:bottom w:val="none" w:color="auto" w:sz="0" w:space="0"/>
        <w:right w:val="none" w:color="auto" w:sz="0" w:space="0"/>
        <w:between w:val="none" w:color="auto" w:sz="0" w:space="0"/>
      </w:pBdr>
    </w:pPr>
    <w:rPr>
      <w:rFonts w:ascii="Helvetica Neue" w:hAnsi="Helvetica Neue" w:eastAsia="Helvetica Neue" w:cs="Helvetica Neue"/>
      <w:color w:val="000000"/>
      <w:sz w:val="22"/>
      <w:szCs w:val="22"/>
      <w:lang w:val="en-US" w:eastAsia="zh-CN" w:bidi="ar-SA"/>
    </w:rPr>
  </w:style>
  <w:style w:type="paragraph" w:customStyle="1" w:styleId="11">
    <w:name w:val="3"/>
    <w:qFormat/>
    <w:uiPriority w:val="0"/>
    <w:pPr>
      <w:widowControl w:val="0"/>
      <w:pBdr>
        <w:top w:val="none" w:color="auto" w:sz="0" w:space="0"/>
        <w:left w:val="none" w:color="auto" w:sz="0" w:space="0"/>
        <w:bottom w:val="none" w:color="auto" w:sz="0" w:space="0"/>
        <w:right w:val="none" w:color="auto" w:sz="0" w:space="0"/>
        <w:between w:val="none" w:color="auto" w:sz="0" w:space="0"/>
      </w:pBdr>
      <w:spacing w:line="400" w:lineRule="atLeast"/>
      <w:ind w:firstLine="480"/>
      <w:jc w:val="both"/>
    </w:pPr>
    <w:rPr>
      <w:rFonts w:ascii="宋体" w:hAnsi="宋体" w:eastAsia="宋体" w:cs="宋体"/>
      <w:color w:val="000000"/>
      <w:kern w:val="2"/>
      <w:sz w:val="24"/>
      <w:szCs w:val="24"/>
      <w:u w:color="000000"/>
      <w:lang w:val="en-US" w:eastAsia="zh-CN" w:bidi="ar-SA"/>
    </w:rPr>
  </w:style>
  <w:style w:type="paragraph" w:styleId="12">
    <w:name w:val="List Paragraph"/>
    <w:uiPriority w:val="0"/>
    <w:pPr>
      <w:widowControl w:val="0"/>
      <w:pBdr>
        <w:top w:val="none" w:color="auto" w:sz="0" w:space="0"/>
        <w:left w:val="none" w:color="auto" w:sz="0" w:space="0"/>
        <w:bottom w:val="none" w:color="auto" w:sz="0" w:space="0"/>
        <w:right w:val="none" w:color="auto" w:sz="0" w:space="0"/>
        <w:between w:val="none" w:color="auto" w:sz="0" w:space="0"/>
      </w:pBdr>
      <w:ind w:firstLine="420"/>
      <w:jc w:val="both"/>
    </w:pPr>
    <w:rPr>
      <w:rFonts w:ascii="等线" w:hAnsi="等线" w:eastAsia="等线" w:cs="等线"/>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宋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docProps/app.xml><?xml version="1.0" encoding="utf-8"?>
<Properties xmlns="http://schemas.openxmlformats.org/officeDocument/2006/extended-properties" xmlns:vt="http://schemas.openxmlformats.org/officeDocument/2006/docPropsVTypes">
  <Template>Normal.dotm</Template>
  <Pages>8</Pages>
  <Words>2549</Words>
  <Characters>2814</Characters>
  <Lines>9</Lines>
  <Paragraphs>2</Paragraphs>
  <TotalTime>0</TotalTime>
  <ScaleCrop>false</ScaleCrop>
  <LinksUpToDate>false</LinksUpToDate>
  <CharactersWithSpaces>3027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2019-12-24T14:27:00Z</dcterms:created>
  <dc:creator>Admin</dc:creator>
  <cp:lastModifiedBy>Teacher谢谢</cp:lastModifiedBy>
  <dcterms:modified xsi:type="dcterms:W3CDTF">2023-06-25T02:47:12Z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E59EFC4DD9A9491DA6EA118692E8C089_12</vt:lpwstr>
  </property>
</Properties>
</file>