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18ED"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广东医科大学附属医院招聘博士/博士后公告</w:t>
      </w:r>
    </w:p>
    <w:p w14:paraId="103FAF82">
      <w:pPr>
        <w:pStyle w:val="2"/>
        <w:ind w:left="840" w:leftChars="400" w:firstLine="0" w:firstLineChars="0"/>
      </w:pPr>
    </w:p>
    <w:p w14:paraId="03E14C63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（一）医院简介</w:t>
      </w:r>
    </w:p>
    <w:p w14:paraId="76285C2C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广东医科大学附属医院位于广东省湛江市，先后获得广东省首批三级甲等医院、全国文明单位、全国“百佳”医院、全国巾帼文明示范岗、全国青年文明号、广东省抗击新冠肺炎疫情先进集体等荣誉称号120多项。2018年成功入选广东省高水平医院建设首批重点建设单位，2022年获批省级区域医疗中心建设单位。2021年度全国三级公立医院绩效考核获评A+等级。</w:t>
      </w:r>
    </w:p>
    <w:p w14:paraId="3BEE3707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医院现有建筑面积约45.04万平方米（含海东院区18.14万平方米），设有临床机构68个、医技机构12个、临床医学研究院1个（含科研平台6个）、研究所5个、研究室21个。霞山院区现有编制床位2900张，年门急诊量超185万人次，年出院近14万人次，医疗服务范围辐射粤桂琼三省交汇地区约3000万人口。拥有粤西地区最先进、最齐全的医疗设备，包括粤西首台临床研究型128排PET-CT、320排640层螺旋CT、双源CT、3.0TMRI、达芬奇手术机器人等。海东院区一期建设工程预计于2024年竣工并投入使用，床位数为1250张。目前，医疗集团已托管4家医院，医联体成员单位54家，区域医学专科联盟成员单位30家，远程医疗协作网成员单位38家。</w:t>
      </w:r>
    </w:p>
    <w:p w14:paraId="27154EB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医院注重医学教育和人才培养，2</w:t>
      </w:r>
      <w:r>
        <w:rPr>
          <w:rFonts w:ascii="仿宋" w:hAnsi="仿宋" w:eastAsia="仿宋" w:cs="仿宋_GB2312"/>
          <w:sz w:val="32"/>
          <w:szCs w:val="32"/>
        </w:rPr>
        <w:t>022</w:t>
      </w:r>
      <w:r>
        <w:rPr>
          <w:rFonts w:hint="eastAsia" w:ascii="仿宋" w:hAnsi="仿宋" w:eastAsia="仿宋" w:cs="仿宋_GB2312"/>
          <w:sz w:val="32"/>
          <w:szCs w:val="32"/>
        </w:rPr>
        <w:t>年入选为广东省首批高水平临床医学院重点建设学院，承担广东医科大学临床医学、儿科学、医学影像、麻醉学、护理学、助产学等专业本科生的临床理论课程、见习课及毕业实习教学任务，以及硕士、博士研究生和博士后的培养任务。</w:t>
      </w:r>
    </w:p>
    <w:p w14:paraId="4B4D9D06">
      <w:pPr>
        <w:spacing w:line="360" w:lineRule="auto"/>
        <w:ind w:firstLine="422" w:firstLineChars="200"/>
        <w:rPr>
          <w:rFonts w:ascii="仿宋" w:hAnsi="仿宋" w:eastAsia="仿宋" w:cs="仿宋_GB2312"/>
          <w:sz w:val="32"/>
          <w:szCs w:val="32"/>
        </w:rPr>
      </w:pPr>
      <w:r>
        <w:rPr>
          <w:b/>
          <w:bCs/>
          <w:color w:val="FF0000"/>
        </w:rPr>
        <w:drawing>
          <wp:inline distT="0" distB="0" distL="0" distR="0">
            <wp:extent cx="4876800" cy="2781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203B">
      <w:pPr>
        <w:pStyle w:val="2"/>
        <w:ind w:firstLine="640"/>
      </w:pPr>
    </w:p>
    <w:p w14:paraId="2F9B322A"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岗位需求及联系方式</w:t>
      </w:r>
    </w:p>
    <w:p w14:paraId="2D8AC575">
      <w:pPr>
        <w:pStyle w:val="2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1.引进博士</w:t>
      </w:r>
    </w:p>
    <w:tbl>
      <w:tblPr>
        <w:tblStyle w:val="10"/>
        <w:tblW w:w="7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39"/>
        <w:gridCol w:w="1430"/>
        <w:gridCol w:w="1401"/>
        <w:gridCol w:w="1691"/>
      </w:tblGrid>
      <w:tr w14:paraId="7B0D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3" w:type="dxa"/>
          </w:tcPr>
          <w:p w14:paraId="45C5784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039" w:type="dxa"/>
          </w:tcPr>
          <w:p w14:paraId="162E7A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30" w:type="dxa"/>
          </w:tcPr>
          <w:p w14:paraId="3E9AFD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01" w:type="dxa"/>
          </w:tcPr>
          <w:p w14:paraId="023EA63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1" w:type="dxa"/>
          </w:tcPr>
          <w:p w14:paraId="21047B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14:paraId="0FDE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4CDE0E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血液内科</w:t>
            </w:r>
          </w:p>
        </w:tc>
        <w:tc>
          <w:tcPr>
            <w:tcW w:w="2039" w:type="dxa"/>
            <w:vAlign w:val="center"/>
          </w:tcPr>
          <w:p w14:paraId="068F2DA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36889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E79825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866CCB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194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6C1554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冠心病专科</w:t>
            </w:r>
          </w:p>
        </w:tc>
        <w:tc>
          <w:tcPr>
            <w:tcW w:w="2039" w:type="dxa"/>
            <w:vAlign w:val="center"/>
          </w:tcPr>
          <w:p w14:paraId="28DAAEA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9ED4DD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CBEB30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AF273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67B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9A844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心律失常专科</w:t>
            </w:r>
          </w:p>
        </w:tc>
        <w:tc>
          <w:tcPr>
            <w:tcW w:w="2039" w:type="dxa"/>
            <w:vAlign w:val="center"/>
          </w:tcPr>
          <w:p w14:paraId="7D07E0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A09F28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FE6AD7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0F0F24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14F5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3604DB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结构性心脏病专科</w:t>
            </w:r>
          </w:p>
        </w:tc>
        <w:tc>
          <w:tcPr>
            <w:tcW w:w="2039" w:type="dxa"/>
            <w:vAlign w:val="center"/>
          </w:tcPr>
          <w:p w14:paraId="0118B6C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47D8D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E5D46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91CE8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64C4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754F0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呼吸与危重症医学科</w:t>
            </w:r>
          </w:p>
        </w:tc>
        <w:tc>
          <w:tcPr>
            <w:tcW w:w="2039" w:type="dxa"/>
            <w:vAlign w:val="center"/>
          </w:tcPr>
          <w:p w14:paraId="332FFA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0D37C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AA3511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9D5A79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ABB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CE89A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肾病内科</w:t>
            </w:r>
          </w:p>
        </w:tc>
        <w:tc>
          <w:tcPr>
            <w:tcW w:w="2039" w:type="dxa"/>
            <w:vAlign w:val="center"/>
          </w:tcPr>
          <w:p w14:paraId="11D9A02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BC68D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58A19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65D6B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085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EAFEB2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2039" w:type="dxa"/>
            <w:vAlign w:val="center"/>
          </w:tcPr>
          <w:p w14:paraId="22BC4E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FF9750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E99B0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0963A9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62C1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2999C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内分泌科</w:t>
            </w:r>
          </w:p>
        </w:tc>
        <w:tc>
          <w:tcPr>
            <w:tcW w:w="2039" w:type="dxa"/>
            <w:vAlign w:val="center"/>
          </w:tcPr>
          <w:p w14:paraId="32F41B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B8C930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AECED5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0C0BC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059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21C79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风湿免疫科</w:t>
            </w:r>
          </w:p>
        </w:tc>
        <w:tc>
          <w:tcPr>
            <w:tcW w:w="2039" w:type="dxa"/>
            <w:vAlign w:val="center"/>
          </w:tcPr>
          <w:p w14:paraId="1A69A4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AFC26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1E6739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AA1CA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E8D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8B1C3C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胸外科</w:t>
            </w:r>
          </w:p>
        </w:tc>
        <w:tc>
          <w:tcPr>
            <w:tcW w:w="2039" w:type="dxa"/>
            <w:vAlign w:val="center"/>
          </w:tcPr>
          <w:p w14:paraId="01B1B6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EEAE65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FB4B74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BCFEA0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599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5DE75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心脏大血管外科</w:t>
            </w:r>
          </w:p>
        </w:tc>
        <w:tc>
          <w:tcPr>
            <w:tcW w:w="2039" w:type="dxa"/>
            <w:noWrap/>
            <w:vAlign w:val="center"/>
          </w:tcPr>
          <w:p w14:paraId="4F6479A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E8258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1D8B4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A2298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417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60240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胃肠外科</w:t>
            </w:r>
          </w:p>
        </w:tc>
        <w:tc>
          <w:tcPr>
            <w:tcW w:w="2039" w:type="dxa"/>
            <w:noWrap/>
            <w:vAlign w:val="center"/>
          </w:tcPr>
          <w:p w14:paraId="4739D9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8EDDC1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087DD7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D84EF6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7E3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F6417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肛肠外科</w:t>
            </w:r>
          </w:p>
        </w:tc>
        <w:tc>
          <w:tcPr>
            <w:tcW w:w="2039" w:type="dxa"/>
            <w:noWrap/>
            <w:vAlign w:val="center"/>
          </w:tcPr>
          <w:p w14:paraId="6419D4C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0E0269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1672D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5E64D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1752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40495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肝胆胰外科</w:t>
            </w:r>
          </w:p>
        </w:tc>
        <w:tc>
          <w:tcPr>
            <w:tcW w:w="2039" w:type="dxa"/>
            <w:noWrap/>
            <w:vAlign w:val="center"/>
          </w:tcPr>
          <w:p w14:paraId="6B7121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108AE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48A910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F70FE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F5C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1E5A7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疝与腹壁外科</w:t>
            </w:r>
          </w:p>
        </w:tc>
        <w:tc>
          <w:tcPr>
            <w:tcW w:w="2039" w:type="dxa"/>
            <w:noWrap/>
            <w:vAlign w:val="center"/>
          </w:tcPr>
          <w:p w14:paraId="4CA269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5E2689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6A43B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C83481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9A8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E77860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乳腺外科</w:t>
            </w:r>
          </w:p>
        </w:tc>
        <w:tc>
          <w:tcPr>
            <w:tcW w:w="2039" w:type="dxa"/>
            <w:vAlign w:val="center"/>
          </w:tcPr>
          <w:p w14:paraId="75CB6E7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B728AE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4F4164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06BAF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657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CE0D6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血管甲状腺外科</w:t>
            </w:r>
          </w:p>
        </w:tc>
        <w:tc>
          <w:tcPr>
            <w:tcW w:w="2039" w:type="dxa"/>
            <w:vAlign w:val="center"/>
          </w:tcPr>
          <w:p w14:paraId="048ECFA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3A865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E1DC8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FD2917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A19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438BFC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颅脑创伤与肿瘤外科</w:t>
            </w:r>
          </w:p>
        </w:tc>
        <w:tc>
          <w:tcPr>
            <w:tcW w:w="2039" w:type="dxa"/>
            <w:vAlign w:val="center"/>
          </w:tcPr>
          <w:p w14:paraId="1F9242B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E4C13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00E4CB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18870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663E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480CC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脑血管外科</w:t>
            </w:r>
          </w:p>
        </w:tc>
        <w:tc>
          <w:tcPr>
            <w:tcW w:w="2039" w:type="dxa"/>
            <w:vAlign w:val="center"/>
          </w:tcPr>
          <w:p w14:paraId="49D0E5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D463D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8646F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1E346C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2E5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1BEEE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  <w:tc>
          <w:tcPr>
            <w:tcW w:w="2039" w:type="dxa"/>
            <w:vAlign w:val="center"/>
          </w:tcPr>
          <w:p w14:paraId="773392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249594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9244B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5FF660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F1E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4F94A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烧伤外科</w:t>
            </w:r>
          </w:p>
        </w:tc>
        <w:tc>
          <w:tcPr>
            <w:tcW w:w="2039" w:type="dxa"/>
            <w:vAlign w:val="center"/>
          </w:tcPr>
          <w:p w14:paraId="5537B5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6C73D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73552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7F896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984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359104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整形外科</w:t>
            </w:r>
          </w:p>
        </w:tc>
        <w:tc>
          <w:tcPr>
            <w:tcW w:w="2039" w:type="dxa"/>
            <w:vAlign w:val="center"/>
          </w:tcPr>
          <w:p w14:paraId="04884B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52F4F6B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27EE8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5C3E22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562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B7F22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2039" w:type="dxa"/>
            <w:vAlign w:val="center"/>
          </w:tcPr>
          <w:p w14:paraId="45968F0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F69E8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FC54B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1AF57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800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C4C99A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产科</w:t>
            </w:r>
          </w:p>
        </w:tc>
        <w:tc>
          <w:tcPr>
            <w:tcW w:w="2039" w:type="dxa"/>
            <w:vAlign w:val="center"/>
          </w:tcPr>
          <w:p w14:paraId="700BF7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84EA60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7C885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DCEA66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A57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27FF38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感染内科与热带医学科</w:t>
            </w:r>
          </w:p>
        </w:tc>
        <w:tc>
          <w:tcPr>
            <w:tcW w:w="2039" w:type="dxa"/>
            <w:vAlign w:val="center"/>
          </w:tcPr>
          <w:p w14:paraId="3ED70E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4ED35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06540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C0CFF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C0B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D9991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脑血管病专科</w:t>
            </w:r>
          </w:p>
        </w:tc>
        <w:tc>
          <w:tcPr>
            <w:tcW w:w="2039" w:type="dxa"/>
            <w:vAlign w:val="center"/>
          </w:tcPr>
          <w:p w14:paraId="77BDD2E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99AE2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FBE11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E6FA18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054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C369F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神经变性疾病专科</w:t>
            </w:r>
          </w:p>
        </w:tc>
        <w:tc>
          <w:tcPr>
            <w:tcW w:w="2039" w:type="dxa"/>
            <w:vAlign w:val="center"/>
          </w:tcPr>
          <w:p w14:paraId="61CB97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0BE6B8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3B0BA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A20E9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43F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6B85A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神经免疫疾病与癫痫专科</w:t>
            </w:r>
          </w:p>
        </w:tc>
        <w:tc>
          <w:tcPr>
            <w:tcW w:w="2039" w:type="dxa"/>
            <w:vAlign w:val="center"/>
          </w:tcPr>
          <w:p w14:paraId="4898A1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3AA97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FE69C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7D944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7FE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4FFF0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脊柱微创外科</w:t>
            </w:r>
          </w:p>
        </w:tc>
        <w:tc>
          <w:tcPr>
            <w:tcW w:w="2039" w:type="dxa"/>
            <w:vAlign w:val="center"/>
          </w:tcPr>
          <w:p w14:paraId="0785C4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55607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CA892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39AF9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6E6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8BD14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脊柱退变与畸形外科</w:t>
            </w:r>
          </w:p>
        </w:tc>
        <w:tc>
          <w:tcPr>
            <w:tcW w:w="2039" w:type="dxa"/>
            <w:vAlign w:val="center"/>
          </w:tcPr>
          <w:p w14:paraId="386819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25145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A6406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FC78C5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1092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12786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关节外科</w:t>
            </w:r>
          </w:p>
        </w:tc>
        <w:tc>
          <w:tcPr>
            <w:tcW w:w="2039" w:type="dxa"/>
            <w:vAlign w:val="center"/>
          </w:tcPr>
          <w:p w14:paraId="557379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46E28D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BCDF2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4C2C3A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890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F9AC6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创伤骨科</w:t>
            </w:r>
          </w:p>
        </w:tc>
        <w:tc>
          <w:tcPr>
            <w:tcW w:w="2039" w:type="dxa"/>
            <w:vAlign w:val="center"/>
          </w:tcPr>
          <w:p w14:paraId="2DE22E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387E7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4C6F48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8A47F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52D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07A4A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骨质疏松与骨病骨肿瘤外科</w:t>
            </w:r>
          </w:p>
        </w:tc>
        <w:tc>
          <w:tcPr>
            <w:tcW w:w="2039" w:type="dxa"/>
            <w:vAlign w:val="center"/>
          </w:tcPr>
          <w:p w14:paraId="2E874A5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74DC2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31FF6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0C824B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994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2603A1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2039" w:type="dxa"/>
            <w:vAlign w:val="center"/>
          </w:tcPr>
          <w:p w14:paraId="19A9F62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97ABF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6C8D1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91E791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ED2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AEFF6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耳科</w:t>
            </w:r>
          </w:p>
        </w:tc>
        <w:tc>
          <w:tcPr>
            <w:tcW w:w="2039" w:type="dxa"/>
            <w:noWrap/>
            <w:vAlign w:val="center"/>
          </w:tcPr>
          <w:p w14:paraId="1837BA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CC4CDD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2570E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DDBCA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F62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2F549A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鼻科</w:t>
            </w:r>
          </w:p>
        </w:tc>
        <w:tc>
          <w:tcPr>
            <w:tcW w:w="2039" w:type="dxa"/>
            <w:noWrap/>
            <w:vAlign w:val="center"/>
          </w:tcPr>
          <w:p w14:paraId="14D2CB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B7DB7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7472C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51BED8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8ED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1DD85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咽喉头颈外科</w:t>
            </w:r>
          </w:p>
        </w:tc>
        <w:tc>
          <w:tcPr>
            <w:tcW w:w="2039" w:type="dxa"/>
            <w:noWrap/>
            <w:vAlign w:val="center"/>
          </w:tcPr>
          <w:p w14:paraId="569B380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48D30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692B3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A1543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CF6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92EDF4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2039" w:type="dxa"/>
            <w:vAlign w:val="center"/>
          </w:tcPr>
          <w:p w14:paraId="672714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89A57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AD152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428C8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ACA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3C6D7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生殖医学科</w:t>
            </w:r>
          </w:p>
        </w:tc>
        <w:tc>
          <w:tcPr>
            <w:tcW w:w="2039" w:type="dxa"/>
            <w:vAlign w:val="center"/>
          </w:tcPr>
          <w:p w14:paraId="002AC4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AE992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4719ED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206D8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F2A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76381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皮肤性病科</w:t>
            </w:r>
          </w:p>
        </w:tc>
        <w:tc>
          <w:tcPr>
            <w:tcW w:w="2039" w:type="dxa"/>
            <w:vAlign w:val="center"/>
          </w:tcPr>
          <w:p w14:paraId="35FF19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1EDFC1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88677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8D966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172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7B581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儿童综合内科</w:t>
            </w:r>
          </w:p>
        </w:tc>
        <w:tc>
          <w:tcPr>
            <w:tcW w:w="2039" w:type="dxa"/>
            <w:vAlign w:val="center"/>
          </w:tcPr>
          <w:p w14:paraId="5489812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4249E3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5C3C6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CF7D3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F4E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C0DA2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儿童血液肿瘤专科</w:t>
            </w:r>
          </w:p>
        </w:tc>
        <w:tc>
          <w:tcPr>
            <w:tcW w:w="2039" w:type="dxa"/>
            <w:vAlign w:val="center"/>
          </w:tcPr>
          <w:p w14:paraId="3393F0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0EA1F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9811F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E7A593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18B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A6605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新生儿专科</w:t>
            </w:r>
          </w:p>
        </w:tc>
        <w:tc>
          <w:tcPr>
            <w:tcW w:w="2039" w:type="dxa"/>
            <w:noWrap/>
            <w:vAlign w:val="center"/>
          </w:tcPr>
          <w:p w14:paraId="1235B2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6AA23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AF0F5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91C2E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207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6C4A3C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儿童重症专科</w:t>
            </w:r>
          </w:p>
        </w:tc>
        <w:tc>
          <w:tcPr>
            <w:tcW w:w="2039" w:type="dxa"/>
            <w:noWrap/>
            <w:vAlign w:val="center"/>
          </w:tcPr>
          <w:p w14:paraId="70F9B5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D9C9C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1A02C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C50B0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CFD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3240C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儿科门急诊</w:t>
            </w:r>
          </w:p>
        </w:tc>
        <w:tc>
          <w:tcPr>
            <w:tcW w:w="2039" w:type="dxa"/>
            <w:noWrap/>
            <w:vAlign w:val="center"/>
          </w:tcPr>
          <w:p w14:paraId="656707E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87D6D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F49FB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C8244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B22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2E7BF2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国际医疗与特需医疗部</w:t>
            </w:r>
          </w:p>
        </w:tc>
        <w:tc>
          <w:tcPr>
            <w:tcW w:w="2039" w:type="dxa"/>
            <w:noWrap/>
            <w:vAlign w:val="center"/>
          </w:tcPr>
          <w:p w14:paraId="33552E2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AFE75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A1DAC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F590D3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5AD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3DF0E3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2039" w:type="dxa"/>
            <w:noWrap/>
            <w:vAlign w:val="center"/>
          </w:tcPr>
          <w:p w14:paraId="3C78C1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0B981D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63638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55A02C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664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E6A6F1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2039" w:type="dxa"/>
            <w:noWrap/>
            <w:vAlign w:val="center"/>
          </w:tcPr>
          <w:p w14:paraId="6EC4422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86ED1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5FBD0C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C19069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C0C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37669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精神心理科</w:t>
            </w:r>
          </w:p>
        </w:tc>
        <w:tc>
          <w:tcPr>
            <w:tcW w:w="2039" w:type="dxa"/>
            <w:vAlign w:val="center"/>
          </w:tcPr>
          <w:p w14:paraId="240B70B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CD92A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450E37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DDBF3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10A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214053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老年医学科</w:t>
            </w:r>
          </w:p>
        </w:tc>
        <w:tc>
          <w:tcPr>
            <w:tcW w:w="2039" w:type="dxa"/>
            <w:vAlign w:val="center"/>
          </w:tcPr>
          <w:p w14:paraId="48E06D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1386E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D9A72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2FA53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C5C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05E06E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急诊内科</w:t>
            </w:r>
          </w:p>
        </w:tc>
        <w:tc>
          <w:tcPr>
            <w:tcW w:w="2039" w:type="dxa"/>
            <w:vAlign w:val="center"/>
          </w:tcPr>
          <w:p w14:paraId="412D3C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6245E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B5ED3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0270D44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7E4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6C091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急诊外科</w:t>
            </w:r>
          </w:p>
        </w:tc>
        <w:tc>
          <w:tcPr>
            <w:tcW w:w="2039" w:type="dxa"/>
            <w:vAlign w:val="center"/>
          </w:tcPr>
          <w:p w14:paraId="4192B9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0295C1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44933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67C1A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E27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2D149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2039" w:type="dxa"/>
            <w:vAlign w:val="center"/>
          </w:tcPr>
          <w:p w14:paraId="653A48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621A5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645536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C08C95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378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708606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介入科</w:t>
            </w:r>
          </w:p>
        </w:tc>
        <w:tc>
          <w:tcPr>
            <w:tcW w:w="2039" w:type="dxa"/>
            <w:vAlign w:val="center"/>
          </w:tcPr>
          <w:p w14:paraId="49B898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57D7500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4CB76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2E1E824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072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B4FCF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肺部肿瘤专科</w:t>
            </w:r>
          </w:p>
        </w:tc>
        <w:tc>
          <w:tcPr>
            <w:tcW w:w="2039" w:type="dxa"/>
            <w:vAlign w:val="center"/>
          </w:tcPr>
          <w:p w14:paraId="625FE9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1959C8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441CEB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230659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E9B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3566A0C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头颈肿瘤专科</w:t>
            </w:r>
          </w:p>
        </w:tc>
        <w:tc>
          <w:tcPr>
            <w:tcW w:w="2039" w:type="dxa"/>
            <w:vAlign w:val="center"/>
          </w:tcPr>
          <w:p w14:paraId="0EAF7FF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A20E0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FB120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83496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758A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01E27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消化肿瘤专科</w:t>
            </w:r>
          </w:p>
        </w:tc>
        <w:tc>
          <w:tcPr>
            <w:tcW w:w="2039" w:type="dxa"/>
            <w:vAlign w:val="center"/>
          </w:tcPr>
          <w:p w14:paraId="42931B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E5D6D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3B9E3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DE27B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8EA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B0C07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乳腺食管专科</w:t>
            </w:r>
          </w:p>
        </w:tc>
        <w:tc>
          <w:tcPr>
            <w:tcW w:w="2039" w:type="dxa"/>
            <w:vAlign w:val="center"/>
          </w:tcPr>
          <w:p w14:paraId="6232828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38541D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D3A34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9A26AA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6E7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A2C089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淋巴瘤专科</w:t>
            </w:r>
          </w:p>
        </w:tc>
        <w:tc>
          <w:tcPr>
            <w:tcW w:w="2039" w:type="dxa"/>
            <w:vAlign w:val="center"/>
          </w:tcPr>
          <w:p w14:paraId="022A23A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0B42A1B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83C5A7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D1BC6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937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65DF7E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妇科肿瘤及泌尿生殖肿瘤专科</w:t>
            </w:r>
          </w:p>
        </w:tc>
        <w:tc>
          <w:tcPr>
            <w:tcW w:w="2039" w:type="dxa"/>
            <w:vAlign w:val="center"/>
          </w:tcPr>
          <w:p w14:paraId="794BFC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3DD9C1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7D525F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DD724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6984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423E4E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放疗机房</w:t>
            </w:r>
          </w:p>
        </w:tc>
        <w:tc>
          <w:tcPr>
            <w:tcW w:w="2039" w:type="dxa"/>
            <w:vAlign w:val="center"/>
          </w:tcPr>
          <w:p w14:paraId="2BFFB48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320CD1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8AC82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6448E4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A5E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C380CD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麻醉手术中心</w:t>
            </w:r>
          </w:p>
        </w:tc>
        <w:tc>
          <w:tcPr>
            <w:tcW w:w="2039" w:type="dxa"/>
            <w:vAlign w:val="center"/>
          </w:tcPr>
          <w:p w14:paraId="6A9053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51AA15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2FD486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6E5726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223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ED1317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放射影像中心MRI专科</w:t>
            </w:r>
          </w:p>
        </w:tc>
        <w:tc>
          <w:tcPr>
            <w:tcW w:w="2039" w:type="dxa"/>
            <w:vAlign w:val="center"/>
          </w:tcPr>
          <w:p w14:paraId="265F21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E27358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DB11D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4B31B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C35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61F68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放射影像中心CT专科</w:t>
            </w:r>
          </w:p>
        </w:tc>
        <w:tc>
          <w:tcPr>
            <w:tcW w:w="2039" w:type="dxa"/>
            <w:noWrap/>
            <w:vAlign w:val="center"/>
          </w:tcPr>
          <w:p w14:paraId="5EDF3D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4A8234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27935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4D5FCB8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4720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7EF9B1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放射影像中心普放专科</w:t>
            </w:r>
          </w:p>
        </w:tc>
        <w:tc>
          <w:tcPr>
            <w:tcW w:w="2039" w:type="dxa"/>
            <w:noWrap/>
            <w:vAlign w:val="center"/>
          </w:tcPr>
          <w:p w14:paraId="763F49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6604DC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6BF36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8B5CB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628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CBEE0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  <w:tc>
          <w:tcPr>
            <w:tcW w:w="2039" w:type="dxa"/>
            <w:vAlign w:val="center"/>
          </w:tcPr>
          <w:p w14:paraId="6287691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2060CA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423583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323CD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17E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29048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核医学科</w:t>
            </w:r>
          </w:p>
        </w:tc>
        <w:tc>
          <w:tcPr>
            <w:tcW w:w="2039" w:type="dxa"/>
            <w:vAlign w:val="center"/>
          </w:tcPr>
          <w:p w14:paraId="1532FFA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74005F1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9D7CD9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146C6D4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38E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BEADEC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病理诊断与研究中心</w:t>
            </w:r>
          </w:p>
        </w:tc>
        <w:tc>
          <w:tcPr>
            <w:tcW w:w="2039" w:type="dxa"/>
            <w:vAlign w:val="center"/>
          </w:tcPr>
          <w:p w14:paraId="3B7338A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0105DA9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627AA5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AD77A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318E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9AFC81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临床营养科</w:t>
            </w:r>
          </w:p>
        </w:tc>
        <w:tc>
          <w:tcPr>
            <w:tcW w:w="2039" w:type="dxa"/>
            <w:vAlign w:val="center"/>
          </w:tcPr>
          <w:p w14:paraId="5BDA4CC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21575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52DD4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A32ED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2BE1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5C7084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普通临床检验专科</w:t>
            </w:r>
          </w:p>
        </w:tc>
        <w:tc>
          <w:tcPr>
            <w:tcW w:w="2039" w:type="dxa"/>
            <w:vAlign w:val="center"/>
          </w:tcPr>
          <w:p w14:paraId="474A21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0705082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26622A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790BE7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6B74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75E4A71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病原微生物专科</w:t>
            </w:r>
          </w:p>
        </w:tc>
        <w:tc>
          <w:tcPr>
            <w:tcW w:w="2039" w:type="dxa"/>
            <w:vAlign w:val="center"/>
          </w:tcPr>
          <w:p w14:paraId="0850CC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1F7BEBA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7A9A0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75B337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50B6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66333D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精准检验专科</w:t>
            </w:r>
          </w:p>
        </w:tc>
        <w:tc>
          <w:tcPr>
            <w:tcW w:w="2039" w:type="dxa"/>
            <w:vAlign w:val="center"/>
          </w:tcPr>
          <w:p w14:paraId="046D20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44990CE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0ED1C4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3C7C45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A5B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084D70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药学部</w:t>
            </w:r>
          </w:p>
        </w:tc>
        <w:tc>
          <w:tcPr>
            <w:tcW w:w="2039" w:type="dxa"/>
            <w:vAlign w:val="center"/>
          </w:tcPr>
          <w:p w14:paraId="0805686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543E7F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1AC499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57F278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  <w:tr w14:paraId="07C3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</w:tcPr>
          <w:p w14:paraId="1F495E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2039" w:type="dxa"/>
            <w:vAlign w:val="center"/>
          </w:tcPr>
          <w:p w14:paraId="6F94B1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临床医学、基础医学等相关专业</w:t>
            </w:r>
          </w:p>
        </w:tc>
        <w:tc>
          <w:tcPr>
            <w:tcW w:w="1430" w:type="dxa"/>
            <w:noWrap/>
            <w:vAlign w:val="center"/>
          </w:tcPr>
          <w:p w14:paraId="5CD137C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01" w:type="dxa"/>
            <w:noWrap/>
            <w:vAlign w:val="center"/>
          </w:tcPr>
          <w:p w14:paraId="3908480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0759-2369817</w:t>
            </w:r>
          </w:p>
        </w:tc>
        <w:tc>
          <w:tcPr>
            <w:tcW w:w="1691" w:type="dxa"/>
            <w:noWrap/>
            <w:vAlign w:val="center"/>
          </w:tcPr>
          <w:p w14:paraId="6AD3C94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rcb2369817@163.com</w:t>
            </w:r>
          </w:p>
        </w:tc>
      </w:tr>
    </w:tbl>
    <w:p w14:paraId="37DC30E7">
      <w:pPr>
        <w:rPr>
          <w:rFonts w:hint="eastAsia" w:ascii="仿宋" w:hAnsi="仿宋" w:eastAsia="仿宋" w:cs="仿宋"/>
          <w:sz w:val="24"/>
          <w:szCs w:val="24"/>
        </w:rPr>
      </w:pPr>
    </w:p>
    <w:p w14:paraId="171828E1">
      <w:pPr>
        <w:pStyle w:val="2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2.招收博士后（欢迎优秀博士来我院从事博士后研究）</w:t>
      </w:r>
    </w:p>
    <w:tbl>
      <w:tblPr>
        <w:tblStyle w:val="10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430"/>
        <w:gridCol w:w="1401"/>
        <w:gridCol w:w="1691"/>
      </w:tblGrid>
      <w:tr w14:paraId="7DA1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BA3563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研究方向（可多列）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18993A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招收人数</w:t>
            </w:r>
          </w:p>
        </w:tc>
        <w:tc>
          <w:tcPr>
            <w:tcW w:w="1401" w:type="dxa"/>
            <w:vAlign w:val="center"/>
          </w:tcPr>
          <w:p w14:paraId="729DA77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1" w:type="dxa"/>
            <w:vAlign w:val="center"/>
          </w:tcPr>
          <w:p w14:paraId="694F048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email</w:t>
            </w:r>
          </w:p>
        </w:tc>
      </w:tr>
      <w:tr w14:paraId="2C05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D1518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细胞自噬在肾脏疾病发生发展中的作用及分子机制研究，以自噬-溶酶体通路为靶标，探讨肾脏疾病诊疗标志物与防治新靶点。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EF87E2E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D1B293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9C4EBD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13D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85C8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乳腺疾病基础与转化研究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C0F6F32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17C0B17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677</w:t>
            </w:r>
          </w:p>
        </w:tc>
        <w:tc>
          <w:tcPr>
            <w:tcW w:w="1691" w:type="dxa"/>
            <w:vAlign w:val="center"/>
          </w:tcPr>
          <w:p w14:paraId="4A6A638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FB3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636F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骨肿瘤侵袭的分子机制和防治策略研究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D8C7D09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22D65A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6768F3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2D1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7DF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老年衰老相关疾病机制及防治研究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1E32996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81FA32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04DC7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93E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26F47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慢性气道炎症性疾病机制与临床研究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A29CDD1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024CC69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48444ED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C33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2B847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以模式动物斑马鱼为发育和疾病动物模型，探讨脑血管及血脑屏障的发育与功能调控机制。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CB07A1E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535B97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734387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4EAD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A497B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神经退行性疾病的发病机制和干预研究。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16FC8AA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0DB5C6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55F090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AF9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F27D0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主要研究方向为神经系统疾病及细胞外囊泡的基础和应用基础研究。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EBA7BAD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355B5C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597A4D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9A4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A1B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肺癌耐药的机制研究。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9C57B4B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5CD5607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2D434C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880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27E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肺癌的综合治疗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02737E1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E6578B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847D82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FD5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49484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干细胞与组织工程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F02AF3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60D9FE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7816A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AE8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976D3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脓毒症心肌病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864A4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81080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FFCCF9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682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F029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消化系统疾病基础与临床研究。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A2AB2E6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A7F804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6C4B914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6E2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3CAF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心肺血管疾病分子机制与精准医学。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1AB1609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2E950A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5817E2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4ADA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3425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生物医用材料研究/组织工程与再生医学。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6167E5D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08ED98A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8EBCF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5BB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A92C9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糖尿病心肌病与心肌缺血再灌注损伤。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0A8B681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950EC0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08E349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E4D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309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自身免疫性疾病发病机制，及其新型生物标志物挖掘。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1636402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D89A33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55AD8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9D1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0968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脓毒症免疫调控及器官保护。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F8F3DA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4DE3F3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FAE33A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AE9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F0A16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生物物理刺激调控骨和软骨再生。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188F1E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5E94CC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929FD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1BD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901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表皮细胞增殖与分化调控，性传播疾病。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73A624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6CBA67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A12F56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9D9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AB83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骨和骨骼肌的损伤与修复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C363D4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4FA30A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446C52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5E4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CE5B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鼻咽癌侵袭转移的机制研究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2586A0D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6D868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20E11F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F5A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F6A1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脊柱退变性疾病、骨修复重建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810BD3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0D400BA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7592D2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D78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FEE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青光眼视神经保护基础研究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49B7E1A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547D03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D01651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DA2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108A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呼吸疾病发病机制与纳米材料交叉结合研究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42BC0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15DEB63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448606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4E7E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803C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抗脏器纤维化的药物新靶点发现及作用机制研究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1BBD9C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0D2C046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6ED761E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3CB8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542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新型纳米诊疗技术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C58B8F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D18608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95FDEB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645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D2E1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儿童罕见病/遗传代谢性疾病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32DDE6D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5C1BB7C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5B23E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374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84CA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利用肠道类器官模型研究病原微生物感染的致病机制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4D66C9E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0464F2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24C54E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AC3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C118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神经胶质瘤、脑血管疾病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16209CC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33250B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B79E37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914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43CE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泌尿系肿瘤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226914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EDC018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9590FE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960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C8AD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细胞自噬与神经退行性疾病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D8B5A39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F84F7B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18A8C7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40D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D44D9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内耳疾病的自噬机制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5DC35F3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C0A5D5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4FA66D3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37EB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A2E20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肾脏疾病与自噬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3F6601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DBFFEB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9DD679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3CF5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9CB38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肿瘤微环境与转移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C3C29E8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638743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B048C9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346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56B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认知障碍、肠道微生态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125F9CC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EA0953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2598F27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297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AC94C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生殖医学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E0DFFB6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57D1067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4129B4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58E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6C22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脓毒症心肌病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455BA92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506953E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45B7E64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D6B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420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神经免疫疾病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BEA29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052F2D6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E63592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6CA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ECB0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肝纤维化发病机制与标志物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06E0F59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3353A0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2EA658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447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A5C5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结直肠癌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CC7874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52F5B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4816385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DC5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5F2EC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表观遗传学调控在急、慢性肾病中的作用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DD20EE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6C198D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C7C0E1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5B6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C40E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肺癌的精准治疗与研究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C93A13F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54D9959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78A95E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BFE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49D4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人工智能影像学应用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8A6F5E1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1FF0577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9E613F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219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1AAB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心血管与代谢病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D0C9583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059C90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19287B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E54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D7BA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影像组学及人工智能在肿瘤的研究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5A52F9C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59D505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2CAAD9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3D87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BA4A0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表观遗传学调控在急、慢性肾病中的作用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D488EBD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B978D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FFDBF1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DDA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5201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免疫细胞自噬在肾脏疾病发生发展中的作用和机制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C9C3E0B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9A6141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AD019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5CAF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4837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表观遗传学调控在急、慢性肾病中的作用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F8CB1C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896EB6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BDEC8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D5F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958E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围绕铁死亡、细胞自噬和非编码RNA开展儿科相关疾病的发病分子机制和干预研究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6F42607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5F61174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A8849C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7CC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476E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细胞外囊泡在神经系统疾病病理及诊疗中的研究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4A9F48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C65612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0BF66A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171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C40A9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弓形虫感染与胚胎早期神经发育代谢异常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027C0D6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4C9B17F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2F5C6E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2F7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CAC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狼疮性肾炎防治研究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116356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9612A0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20E7545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D67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7D5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高通量数据分析与精神疾病易感标记物的鉴定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CEC43B4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9A8384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A1F42E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C32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CF7AA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肝癌发生发展的机制研究及肝炎、肝再生与肝硬化的机制研究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56D5446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814AD4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7750A7B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43E8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253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溶酶体功能稳态在肾脏疾病发生发展中的作用和机制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E5DFF19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61E071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EF04A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68A0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B6A2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抑郁与AD的共同分子特征和相互影响;鼻-脑通路给药干预治疗的神经变性疾病的相关研究。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9E349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36A8C7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4238B84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E1B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DCAB7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胃肠肿瘤基础与临床研究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F213815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3E9F1E1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66EFFCE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78BC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E5C5D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急慢性肾脏病发病机制，细胞损伤与修复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D598933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A555D2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33D780B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267D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EAC9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慢性气道炎症性疾病的临床和基础研究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FE93F2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2B0B33A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F1CEE4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3205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13EDA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泌尿系肿瘤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0305AF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2FA4C6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66565C4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3604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22E4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自噬、衰老及慢性肾脏病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9835D1E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9FA142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1FF557D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1423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95033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肿瘤生物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CCA0DF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6540651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09589B1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  <w:tr w14:paraId="0467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61D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肿瘤生物学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22B5D74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1" w:type="dxa"/>
            <w:vAlign w:val="center"/>
          </w:tcPr>
          <w:p w14:paraId="787DC3A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0759-2387677</w:t>
            </w:r>
          </w:p>
        </w:tc>
        <w:tc>
          <w:tcPr>
            <w:tcW w:w="1691" w:type="dxa"/>
            <w:vAlign w:val="center"/>
          </w:tcPr>
          <w:p w14:paraId="504ABC3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fykjk@163.com</w:t>
            </w:r>
          </w:p>
        </w:tc>
      </w:tr>
    </w:tbl>
    <w:p w14:paraId="14841D55">
      <w:pPr>
        <w:pStyle w:val="2"/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D5D7B"/>
    <w:multiLevelType w:val="singleLevel"/>
    <w:tmpl w:val="9B2D5D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zY5NjI3ODAzOGM5OTA5M2NlMmI1YzM5ZTgwOTgifQ=="/>
  </w:docVars>
  <w:rsids>
    <w:rsidRoot w:val="51FF368A"/>
    <w:rsid w:val="00033E19"/>
    <w:rsid w:val="00044407"/>
    <w:rsid w:val="000D13EB"/>
    <w:rsid w:val="00124760"/>
    <w:rsid w:val="00146924"/>
    <w:rsid w:val="00174DA3"/>
    <w:rsid w:val="00184EB0"/>
    <w:rsid w:val="00224C65"/>
    <w:rsid w:val="00270FA6"/>
    <w:rsid w:val="002E3BC0"/>
    <w:rsid w:val="004069DB"/>
    <w:rsid w:val="0043584A"/>
    <w:rsid w:val="0044790C"/>
    <w:rsid w:val="004508F3"/>
    <w:rsid w:val="00454E21"/>
    <w:rsid w:val="0049631A"/>
    <w:rsid w:val="005076F4"/>
    <w:rsid w:val="005B093A"/>
    <w:rsid w:val="005E2E28"/>
    <w:rsid w:val="006A5D0F"/>
    <w:rsid w:val="007715A8"/>
    <w:rsid w:val="007907B7"/>
    <w:rsid w:val="007A26B3"/>
    <w:rsid w:val="00862053"/>
    <w:rsid w:val="00870F55"/>
    <w:rsid w:val="00880777"/>
    <w:rsid w:val="008B0613"/>
    <w:rsid w:val="008B4BFD"/>
    <w:rsid w:val="009B08A6"/>
    <w:rsid w:val="009B3766"/>
    <w:rsid w:val="00A25F39"/>
    <w:rsid w:val="00A779E8"/>
    <w:rsid w:val="00AD1D1B"/>
    <w:rsid w:val="00CD23A1"/>
    <w:rsid w:val="00D12F50"/>
    <w:rsid w:val="00E35D8D"/>
    <w:rsid w:val="00EC1833"/>
    <w:rsid w:val="00F3087B"/>
    <w:rsid w:val="00FE5848"/>
    <w:rsid w:val="023E370E"/>
    <w:rsid w:val="0D2F6CF2"/>
    <w:rsid w:val="0E3E4C56"/>
    <w:rsid w:val="16204C39"/>
    <w:rsid w:val="1A3538E2"/>
    <w:rsid w:val="1E6C3F37"/>
    <w:rsid w:val="1E82371B"/>
    <w:rsid w:val="23DC09E4"/>
    <w:rsid w:val="2601406E"/>
    <w:rsid w:val="31E120B9"/>
    <w:rsid w:val="321668CF"/>
    <w:rsid w:val="359C65AF"/>
    <w:rsid w:val="3A5929C3"/>
    <w:rsid w:val="482A2535"/>
    <w:rsid w:val="4CA66916"/>
    <w:rsid w:val="51FF368A"/>
    <w:rsid w:val="54211DC7"/>
    <w:rsid w:val="5F155569"/>
    <w:rsid w:val="60E31987"/>
    <w:rsid w:val="687142E8"/>
    <w:rsid w:val="74AB136F"/>
    <w:rsid w:val="791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480" w:lineRule="exact"/>
      <w:outlineLvl w:val="0"/>
    </w:pPr>
    <w:rPr>
      <w:rFonts w:eastAsia="黑体" w:asciiTheme="minorHAnsi" w:hAnsiTheme="minorHAnsi" w:cstheme="minorBidi"/>
      <w:kern w:val="44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560" w:lineRule="exact"/>
      <w:ind w:firstLine="420" w:firstLineChars="200"/>
      <w:contextualSpacing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</w:style>
  <w:style w:type="paragraph" w:styleId="8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题目"/>
    <w:basedOn w:val="1"/>
    <w:autoRedefine/>
    <w:qFormat/>
    <w:uiPriority w:val="0"/>
    <w:pPr>
      <w:widowControl/>
      <w:spacing w:line="560" w:lineRule="exact"/>
      <w:ind w:firstLine="883" w:firstLineChars="200"/>
      <w:jc w:val="center"/>
    </w:pPr>
    <w:rPr>
      <w:rFonts w:hint="eastAsia" w:ascii="方正小标宋简体" w:hAnsi="方正小标宋简体" w:eastAsia="方正小标宋简体"/>
      <w:b/>
      <w:bCs/>
      <w:color w:val="000000"/>
      <w:kern w:val="0"/>
      <w:sz w:val="44"/>
      <w:szCs w:val="44"/>
      <w:shd w:val="clear" w:color="auto" w:fill="FFFFFF"/>
    </w:rPr>
  </w:style>
  <w:style w:type="paragraph" w:customStyle="1" w:styleId="13">
    <w:name w:val="一级标题"/>
    <w:basedOn w:val="1"/>
    <w:autoRedefine/>
    <w:qFormat/>
    <w:uiPriority w:val="0"/>
    <w:pPr>
      <w:widowControl/>
      <w:spacing w:line="440" w:lineRule="exact"/>
      <w:ind w:firstLine="640" w:firstLineChars="200"/>
    </w:pPr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4">
    <w:name w:val="仿宋-正文"/>
    <w:basedOn w:val="1"/>
    <w:link w:val="16"/>
    <w:qFormat/>
    <w:uiPriority w:val="0"/>
    <w:pPr>
      <w:spacing w:after="240" w:line="600" w:lineRule="exact"/>
      <w:ind w:firstLine="640" w:firstLineChars="200"/>
    </w:pPr>
    <w:rPr>
      <w:rFonts w:hint="eastAsia" w:ascii="Times New Roman" w:hAnsi="Times New Roman" w:eastAsia="仿宋_GB2312"/>
      <w:color w:val="000000"/>
      <w:szCs w:val="32"/>
    </w:rPr>
  </w:style>
  <w:style w:type="paragraph" w:customStyle="1" w:styleId="15">
    <w:name w:val="二级标题"/>
    <w:basedOn w:val="1"/>
    <w:qFormat/>
    <w:uiPriority w:val="0"/>
    <w:pPr>
      <w:widowControl/>
      <w:tabs>
        <w:tab w:val="left" w:pos="1260"/>
      </w:tabs>
      <w:adjustRightInd w:val="0"/>
      <w:snapToGrid w:val="0"/>
      <w:spacing w:after="240" w:line="600" w:lineRule="exact"/>
      <w:ind w:firstLine="640"/>
    </w:pPr>
    <w:rPr>
      <w:rFonts w:ascii="Times New Roman" w:hAnsi="Times New Roman" w:eastAsia="仿宋_GB2312"/>
      <w:szCs w:val="32"/>
    </w:rPr>
  </w:style>
  <w:style w:type="character" w:customStyle="1" w:styleId="16">
    <w:name w:val="仿宋-正文 Char"/>
    <w:link w:val="14"/>
    <w:qFormat/>
    <w:uiPriority w:val="0"/>
    <w:rPr>
      <w:rFonts w:hint="eastAsia" w:ascii="Times New Roman" w:hAnsi="Times New Roman" w:eastAsia="仿宋_GB2312" w:cs="Times New Roman"/>
      <w:color w:val="000000"/>
      <w:sz w:val="32"/>
      <w:szCs w:val="32"/>
    </w:rPr>
  </w:style>
  <w:style w:type="character" w:customStyle="1" w:styleId="17">
    <w:name w:val="标题 1 字符"/>
    <w:link w:val="4"/>
    <w:qFormat/>
    <w:uiPriority w:val="0"/>
    <w:rPr>
      <w:rFonts w:eastAsia="黑体" w:asciiTheme="minorHAnsi" w:hAnsiTheme="minorHAnsi" w:cstheme="minorBidi"/>
      <w:kern w:val="44"/>
      <w:sz w:val="32"/>
    </w:rPr>
  </w:style>
  <w:style w:type="character" w:customStyle="1" w:styleId="18">
    <w:name w:val="页眉 字符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1"/>
    <w:link w:val="5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3631</Words>
  <Characters>7254</Characters>
  <Lines>57</Lines>
  <Paragraphs>16</Paragraphs>
  <TotalTime>150</TotalTime>
  <ScaleCrop>false</ScaleCrop>
  <LinksUpToDate>false</LinksUpToDate>
  <CharactersWithSpaces>7254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2024-09-03T12:16:00Z</dcterms:created>
  <dc:creator>褪色也深./</dc:creator>
  <cp:lastModifiedBy>褪色也深./</cp:lastModifiedBy>
  <dcterms:modified xsi:type="dcterms:W3CDTF">2024-09-20T12:38:57Z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E7D8AC270DFD401E9AA3F13D932C3209_13</vt:lpwstr>
  </property>
</Properties>
</file>