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918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广东医科大学附属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第二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医院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招聘博士/</w:t>
      </w:r>
    </w:p>
    <w:p w14:paraId="047A1D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博士后公告</w:t>
      </w:r>
    </w:p>
    <w:p w14:paraId="38CA7124">
      <w:pPr>
        <w:pStyle w:val="2"/>
        <w:numPr>
          <w:ilvl w:val="0"/>
          <w:numId w:val="0"/>
        </w:numPr>
        <w:ind w:leftChars="400"/>
        <w:rPr>
          <w:rFonts w:hint="eastAsia"/>
        </w:rPr>
      </w:pPr>
    </w:p>
    <w:p w14:paraId="5673A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（一）医院简介</w:t>
      </w:r>
    </w:p>
    <w:p w14:paraId="4A0AA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广东医科大学附属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第二医院（以下简称：广东医附二院）是一所大型三级甲等综合医院，坐落于广东省湛江市，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医院占地面积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约6.3万平方米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，建筑面积14.5万平方米。现开放床位12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张（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当前，医院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应急大楼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在建，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2025年初启动使用，届时开放床位将达1800张），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设有17个医学中心、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34个临床科室、39个病区、14个医技科室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士34人，硕士197人，博士生导师9人，硕士导师39人，正高职称118人，副高职称236人。年均总诊疗70万余人次，年均出院5.5万人次，年均手术1.8万余台次，年分娩量连续20年稳居湛江市综合医院榜首，最高逾0.8万人。</w:t>
      </w:r>
    </w:p>
    <w:p w14:paraId="5582C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广东医附二院是广东医科大学直属附属医院、广东医科大学妇儿医学院、湛江市应急医院、湛江市儿童青少年近视防控中心，属于省属事业单位；</w:t>
      </w:r>
      <w:r>
        <w:rPr>
          <w:rFonts w:hint="eastAsia" w:ascii="仿宋_GB2312" w:hAnsi="仿宋_GB2312" w:eastAsia="仿宋_GB2312" w:cs="仿宋_GB2312"/>
          <w:sz w:val="32"/>
          <w:szCs w:val="32"/>
        </w:rPr>
        <w:t>近年来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该院在国家公立医院绩效考核不断取得佳绩，在全国三级公立医院绩效考核获评B++等级。</w:t>
      </w:r>
    </w:p>
    <w:p w14:paraId="17252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广东医附二院的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不断取得新突破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多项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国家级限制类技术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省级限制类技术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建设有省市级重点实验室、校级医学研究所和重点实验室等科研平台，配备先进的科研实验设备；拥有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广东医科大学临床医学博士后科研流动站，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博士后联合培养基地，广东省博士工作站，广东医科大学临床医学博士、硕士学位培养点；</w:t>
      </w:r>
      <w:r>
        <w:rPr>
          <w:rFonts w:hint="eastAsia" w:ascii="仿宋_GB2312" w:hAnsi="仿宋_GB2312" w:eastAsia="仿宋_GB2312" w:cs="仿宋_GB2312"/>
          <w:sz w:val="32"/>
          <w:szCs w:val="32"/>
        </w:rPr>
        <w:t>现已发展成为集医疗、教学、科研、康复、预防保健、基本公共卫生服务等功能为一体的大型三级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甲等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B79AAC6">
      <w:pPr>
        <w:spacing w:line="360" w:lineRule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292100</wp:posOffset>
                </wp:positionV>
                <wp:extent cx="5071110" cy="3919220"/>
                <wp:effectExtent l="4445" t="4445" r="952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3675" y="6064885"/>
                          <a:ext cx="5071110" cy="391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939B9">
                            <w:pPr>
                              <w:pStyle w:val="2"/>
                              <w:spacing w:line="240" w:lineRule="auto"/>
                              <w:ind w:left="0" w:leftChars="0" w:firstLine="0" w:firstLineChars="0"/>
                              <w:rPr>
                                <w:rFonts w:hint="eastAsia" w:eastAsia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仿宋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838065" cy="3709035"/>
                                  <wp:effectExtent l="0" t="0" r="635" b="5715"/>
                                  <wp:docPr id="4" name="图片 4" descr="df198feefc153a0ba635b5fbf7707f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df198feefc153a0ba635b5fbf7707f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38065" cy="3709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D64304">
                            <w:pPr>
                              <w:pStyle w:val="2"/>
                              <w:ind w:left="0" w:leftChars="0" w:firstLine="0" w:firstLineChars="0"/>
                            </w:pPr>
                          </w:p>
                          <w:p w14:paraId="6C9FA504">
                            <w:pPr>
                              <w:pStyle w:val="2"/>
                              <w:ind w:left="0" w:leftChars="0" w:firstLine="0" w:firstLineChars="0"/>
                              <w:jc w:val="center"/>
                              <w:rPr>
                                <w:rFonts w:hint="default" w:eastAsia="仿宋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1pt;margin-top:23pt;height:308.6pt;width:399.3pt;z-index:251659264;mso-width-relative:page;mso-height-relative:page;" fillcolor="#FFFFFF [3201]" filled="t" stroked="t" coordsize="21600,21600" o:gfxdata="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l7oBw1AAAAAkBAAAPAAAAAAAAAAEAIAAAACIAAABkcnMvZG93bnJldi54bWxQSwECFAAU&#10;AAAACACHTuJAUXLLdGcCAADEBAAADgAAAAAAAAABACAAAAAj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74939B9">
                      <w:pPr>
                        <w:pStyle w:val="2"/>
                        <w:spacing w:line="240" w:lineRule="auto"/>
                        <w:ind w:left="0" w:leftChars="0" w:firstLine="0" w:firstLineChars="0"/>
                        <w:rPr>
                          <w:rFonts w:hint="eastAsia" w:eastAsia="仿宋"/>
                          <w:lang w:eastAsia="zh-CN"/>
                        </w:rPr>
                      </w:pPr>
                      <w:r>
                        <w:rPr>
                          <w:rFonts w:hint="eastAsia" w:eastAsia="仿宋"/>
                          <w:lang w:eastAsia="zh-CN"/>
                        </w:rPr>
                        <w:drawing>
                          <wp:inline distT="0" distB="0" distL="114300" distR="114300">
                            <wp:extent cx="4838065" cy="3709035"/>
                            <wp:effectExtent l="0" t="0" r="635" b="5715"/>
                            <wp:docPr id="4" name="图片 4" descr="df198feefc153a0ba635b5fbf7707f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df198feefc153a0ba635b5fbf7707f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38065" cy="3709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D64304">
                      <w:pPr>
                        <w:pStyle w:val="2"/>
                        <w:ind w:left="0" w:leftChars="0" w:firstLine="0" w:firstLineChars="0"/>
                      </w:pPr>
                    </w:p>
                    <w:p w14:paraId="6C9FA504">
                      <w:pPr>
                        <w:pStyle w:val="2"/>
                        <w:ind w:left="0" w:leftChars="0" w:firstLine="0" w:firstLineChars="0"/>
                        <w:jc w:val="center"/>
                        <w:rPr>
                          <w:rFonts w:hint="default" w:eastAsia="仿宋"/>
                          <w:b/>
                          <w:bCs/>
                          <w:color w:val="FF000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8C2D54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 w14:paraId="0BB8259F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 w14:paraId="368B81F0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 w14:paraId="7FB1E179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 w14:paraId="64AA5A76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 w14:paraId="44C3FB9A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 w14:paraId="70E1F739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 w14:paraId="17540F56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 w14:paraId="10AC1A33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 w14:paraId="1DA3605A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 w14:paraId="7EEAB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（二）岗位需求及联系方式</w:t>
      </w:r>
    </w:p>
    <w:p w14:paraId="67B791B7">
      <w:pPr>
        <w:pStyle w:val="2"/>
        <w:numPr>
          <w:ilvl w:val="0"/>
          <w:numId w:val="0"/>
        </w:numPr>
        <w:ind w:firstLine="321" w:firstLineChars="100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1.引进博士</w:t>
      </w:r>
    </w:p>
    <w:tbl>
      <w:tblPr>
        <w:tblStyle w:val="8"/>
        <w:tblW w:w="7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039"/>
        <w:gridCol w:w="946"/>
        <w:gridCol w:w="1885"/>
        <w:gridCol w:w="1691"/>
      </w:tblGrid>
      <w:tr w14:paraId="777C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6DAE1E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招聘岗位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5363B1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专业要求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6EA738B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招聘人数</w:t>
            </w:r>
          </w:p>
        </w:tc>
        <w:tc>
          <w:tcPr>
            <w:tcW w:w="1885" w:type="dxa"/>
            <w:noWrap w:val="0"/>
            <w:vAlign w:val="center"/>
          </w:tcPr>
          <w:p w14:paraId="2C3392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691" w:type="dxa"/>
            <w:noWrap w:val="0"/>
            <w:vAlign w:val="center"/>
          </w:tcPr>
          <w:p w14:paraId="3C9AA9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email</w:t>
            </w:r>
          </w:p>
        </w:tc>
      </w:tr>
      <w:tr w14:paraId="0AA5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7AFCCB0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呼吸与危重症医学科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6C53E4D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内科学专业（呼吸内科方向）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133EC7C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85" w:type="dxa"/>
            <w:noWrap w:val="0"/>
            <w:vAlign w:val="center"/>
          </w:tcPr>
          <w:p w14:paraId="03D1C2F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noWrap w:val="0"/>
            <w:vAlign w:val="center"/>
          </w:tcPr>
          <w:p w14:paraId="0B7E8F2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2D39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587C04E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胸外科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7625217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外科学专业（胸外科方向）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56BD576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4A73863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E7B416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7BB1E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49294D6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心血管内科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34F632F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内科学专业（心血管内科方向）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05B4408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20B00AC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F83961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2F58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4A5EF4B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心脏外科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4398CFE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外科学专业（心脏外科方向）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21C67A9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1D33F45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02325E5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20B0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394F764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肾脏内科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1619E7E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内科学专业（肾脏内科方向）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5242564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2214236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4E9B935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5B90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11C4DAB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泌尿外科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23ADA78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外科学专业（泌尿外科方向）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702B7E3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19171B4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1E86809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3FAA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0F4C87A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胃肠肛门外科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34DD4A4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外科学专业（胃肠外科方向）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01707E6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4C48472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2F7859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3E5A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32EDE0D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肝胆胰外科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1813F24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外科学专业（肝胆外科方向）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64E9281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27885C0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334DD9E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2E57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5B300E7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消化内科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76721E7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内科学专业（消化内科方向）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4082E6D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1293465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20F0405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4D82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2D995C9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神经内科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4C375C8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神经病学专业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456CEF7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0F562BA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26994BF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1520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3748BF2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神经外科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618581C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外科学专业（神经外科方向）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40EC595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6A7A5AC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435B292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0F4F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4E686E6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创伤骨科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2E2D9AB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外科学专业（创伤骨科方向）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750F4C6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3D81A0B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E3D4F8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7E48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546209A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儿童骨科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073D7F1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外科学专业（儿童骨科方向）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2BB20DE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563540E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4FBBD81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7897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57A4F67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运动损伤科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4892D78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外科学专业（骨外科方向）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3859D41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5C350CB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E57506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5462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0DD3333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肿瘤中心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5653C95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肿瘤学专业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7DC48FE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2044535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460356E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283B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14ECDE5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妇科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0811F85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妇产科学专业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1176742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12E4482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3E649BE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727E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62AF19B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产科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0365948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妇产科学专业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633A413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5A6552A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3B4512C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2C58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72A9102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儿科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5A5B7C1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儿科学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7209F71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05CA0F8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4908A65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1D2F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3D32015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重症医学科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1CFC39E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重症医学、麻醉学、急诊医学、内科学专业（呼吸内科、心血管内科方向）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64A92E7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720D288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2BB09D9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5825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7154497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眼科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0E4E3D8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眼科学专业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2D243F2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3A8B5DB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3D2D61E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2ACA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2E8C8B4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感染内科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0B4891D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内科学专业（传染病方向）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7DF29C6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0AFA399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29F9AEA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278C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6145D49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甲状腺乳腺外科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4B123C5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外科学专业（甲状腺乳腺外科方向）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04D5DDA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2E8DCCF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4C00E30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2D5A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0B995E0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耳鼻咽喉科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31C15B1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耳鼻咽喉科学专业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40D1735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27C94F8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0C5270C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47A7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155D450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放射影像科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6F25BD8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影像医学与核医学专业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4745E20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06A7734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665628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35508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5945970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超声医学科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25AF35F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影像医学与核医学专业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273A61F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126D0E3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1B18FEB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5D4F4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24292FF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检验医学科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41C0FE7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临床检验诊断学、病理学专业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7D80438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1B2704E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587CE45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4957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3" w:type="dxa"/>
            <w:shd w:val="clear" w:color="auto" w:fill="auto"/>
            <w:noWrap w:val="0"/>
            <w:vAlign w:val="center"/>
          </w:tcPr>
          <w:p w14:paraId="0081D60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药学部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 w14:paraId="0703DC5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药学、临床药学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35C8E5C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85" w:type="dxa"/>
            <w:shd w:val="clear" w:color="auto" w:fill="auto"/>
            <w:noWrap w:val="0"/>
            <w:vAlign w:val="center"/>
          </w:tcPr>
          <w:p w14:paraId="5FFF12D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09CFBCE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</w:tbl>
    <w:p w14:paraId="1A43B88D">
      <w:pPr>
        <w:rPr>
          <w:rFonts w:hint="eastAsia" w:ascii="宋体" w:hAnsi="宋体" w:eastAsia="宋体" w:cs="宋体"/>
          <w:color w:val="auto"/>
        </w:rPr>
      </w:pPr>
    </w:p>
    <w:p w14:paraId="0EEC645E">
      <w:pPr>
        <w:pStyle w:val="2"/>
        <w:numPr>
          <w:ilvl w:val="0"/>
          <w:numId w:val="0"/>
        </w:numPr>
        <w:ind w:firstLine="321" w:firstLineChars="100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2.招收博士后（欢迎优秀博士来我院从事博士后研究）</w:t>
      </w:r>
    </w:p>
    <w:tbl>
      <w:tblPr>
        <w:tblStyle w:val="8"/>
        <w:tblW w:w="7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890"/>
        <w:gridCol w:w="1941"/>
        <w:gridCol w:w="1691"/>
      </w:tblGrid>
      <w:tr w14:paraId="46D0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noWrap w:val="0"/>
            <w:vAlign w:val="center"/>
          </w:tcPr>
          <w:p w14:paraId="728BCE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研究方向（可多列）</w:t>
            </w: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 w14:paraId="3B79AD1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招收人数</w:t>
            </w:r>
          </w:p>
        </w:tc>
        <w:tc>
          <w:tcPr>
            <w:tcW w:w="1941" w:type="dxa"/>
            <w:noWrap w:val="0"/>
            <w:vAlign w:val="center"/>
          </w:tcPr>
          <w:p w14:paraId="600211A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691" w:type="dxa"/>
            <w:noWrap w:val="0"/>
            <w:vAlign w:val="center"/>
          </w:tcPr>
          <w:p w14:paraId="200860C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email</w:t>
            </w:r>
          </w:p>
        </w:tc>
      </w:tr>
      <w:tr w14:paraId="68A5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noWrap w:val="0"/>
            <w:vAlign w:val="center"/>
          </w:tcPr>
          <w:p w14:paraId="24555AD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围术期心肌缺血再灌注损伤与保护</w:t>
            </w: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 w14:paraId="29BD8F2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41" w:type="dxa"/>
            <w:shd w:val="clear" w:color="auto" w:fill="auto"/>
            <w:noWrap w:val="0"/>
            <w:vAlign w:val="center"/>
          </w:tcPr>
          <w:p w14:paraId="22A53B2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2D6A27C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  <w:tr w14:paraId="7C1C6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noWrap w:val="0"/>
            <w:vAlign w:val="center"/>
          </w:tcPr>
          <w:p w14:paraId="137E1003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肝损伤发病机制及其诊疗防控；</w:t>
            </w:r>
          </w:p>
          <w:p w14:paraId="0D9B0E2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2.肝癌发生发展机制及干预研究；</w:t>
            </w:r>
          </w:p>
          <w:p w14:paraId="769E47C2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3.肝胆胰疾病的中西医结合治疗研究。</w:t>
            </w: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 w14:paraId="63C07FD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41" w:type="dxa"/>
            <w:shd w:val="clear" w:color="auto" w:fill="auto"/>
            <w:noWrap w:val="0"/>
            <w:vAlign w:val="center"/>
          </w:tcPr>
          <w:p w14:paraId="3C3A57C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0759-2372603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0602C40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gdyfey@126.com</w:t>
            </w:r>
          </w:p>
        </w:tc>
      </w:tr>
    </w:tbl>
    <w:p w14:paraId="3CCAE237">
      <w:pPr>
        <w:pStyle w:val="2"/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FAEFD6B-099F-4F92-9F89-ADFD535B68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19E00B-102C-42D4-9608-534B714F60BC}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86E9D00-3F0E-4923-8C0E-0BEB3EABB47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5FB5D17-8EB5-4CD8-90F9-D628830D6CD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B7E3BC9-5A5A-47D3-AD88-79F6C952674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30A1EC"/>
    <w:multiLevelType w:val="singleLevel"/>
    <w:tmpl w:val="F730A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zY5NjI3ODAzOGM5OTA5M2NlMmI1YzM5ZTgwOTgifQ=="/>
    <w:docVar w:name="KSO_WPS_MARK_KEY" w:val="456e6cfc-291a-460e-b66a-a90291fa8136"/>
  </w:docVars>
  <w:rsids>
    <w:rsidRoot w:val="51FF368A"/>
    <w:rsid w:val="005E2E28"/>
    <w:rsid w:val="023E370E"/>
    <w:rsid w:val="05D90BCF"/>
    <w:rsid w:val="0D2F6CF2"/>
    <w:rsid w:val="0E3E4C56"/>
    <w:rsid w:val="102130A2"/>
    <w:rsid w:val="13807363"/>
    <w:rsid w:val="16204C39"/>
    <w:rsid w:val="190551FF"/>
    <w:rsid w:val="1A3538E2"/>
    <w:rsid w:val="1E6C3F37"/>
    <w:rsid w:val="1E82371B"/>
    <w:rsid w:val="1F5A76A7"/>
    <w:rsid w:val="23DC09E4"/>
    <w:rsid w:val="241A61C9"/>
    <w:rsid w:val="2601406E"/>
    <w:rsid w:val="26B12B51"/>
    <w:rsid w:val="2C0016AF"/>
    <w:rsid w:val="31866D56"/>
    <w:rsid w:val="31E120B9"/>
    <w:rsid w:val="321668CF"/>
    <w:rsid w:val="38705A4C"/>
    <w:rsid w:val="39072EC2"/>
    <w:rsid w:val="3A5929C3"/>
    <w:rsid w:val="409F3DC2"/>
    <w:rsid w:val="45D0149B"/>
    <w:rsid w:val="475A3C00"/>
    <w:rsid w:val="482A2535"/>
    <w:rsid w:val="4CA66916"/>
    <w:rsid w:val="4CE10ECD"/>
    <w:rsid w:val="4D491288"/>
    <w:rsid w:val="4FAC1EB3"/>
    <w:rsid w:val="51FF368A"/>
    <w:rsid w:val="54211DC7"/>
    <w:rsid w:val="54A35F03"/>
    <w:rsid w:val="5D68791E"/>
    <w:rsid w:val="5D79651E"/>
    <w:rsid w:val="5F155569"/>
    <w:rsid w:val="60E31987"/>
    <w:rsid w:val="67896ED4"/>
    <w:rsid w:val="687142E8"/>
    <w:rsid w:val="6C156F89"/>
    <w:rsid w:val="6F2861E7"/>
    <w:rsid w:val="72712A3F"/>
    <w:rsid w:val="740116E1"/>
    <w:rsid w:val="74AB136F"/>
    <w:rsid w:val="76650B0D"/>
    <w:rsid w:val="79184D62"/>
    <w:rsid w:val="7CE739AC"/>
    <w:rsid w:val="7F9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480" w:lineRule="exact"/>
      <w:outlineLvl w:val="0"/>
    </w:pPr>
    <w:rPr>
      <w:rFonts w:eastAsia="黑体" w:asciiTheme="minorAscii" w:hAnsiTheme="minorAscii" w:cstheme="minorBidi"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560" w:lineRule="exact"/>
      <w:ind w:firstLine="420" w:firstLineChars="200"/>
      <w:contextualSpacing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toc 1"/>
    <w:basedOn w:val="1"/>
    <w:next w:val="1"/>
    <w:qFormat/>
    <w:uiPriority w:val="0"/>
    <w:pPr>
      <w:ind w:firstLine="0" w:firstLineChars="0"/>
    </w:pPr>
    <w:rPr>
      <w:rFonts w:cs="Times New Roman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题目"/>
    <w:basedOn w:val="1"/>
    <w:qFormat/>
    <w:uiPriority w:val="0"/>
    <w:pPr>
      <w:widowControl/>
      <w:spacing w:line="560" w:lineRule="exact"/>
      <w:ind w:firstLine="883" w:firstLineChars="200"/>
      <w:jc w:val="center"/>
    </w:pPr>
    <w:rPr>
      <w:rFonts w:hint="eastAsia" w:ascii="方正小标宋简体" w:hAnsi="方正小标宋简体" w:eastAsia="方正小标宋简体" w:cs="方正小标宋简体"/>
      <w:b/>
      <w:bCs/>
      <w:color w:val="000000"/>
      <w:kern w:val="0"/>
      <w:sz w:val="44"/>
      <w:szCs w:val="44"/>
      <w:shd w:val="clear" w:fill="FFFFFF"/>
      <w:lang w:bidi="ar"/>
    </w:rPr>
  </w:style>
  <w:style w:type="paragraph" w:customStyle="1" w:styleId="11">
    <w:name w:val="一级标题"/>
    <w:basedOn w:val="1"/>
    <w:qFormat/>
    <w:uiPriority w:val="0"/>
    <w:pPr>
      <w:widowControl/>
      <w:spacing w:line="440" w:lineRule="exact"/>
      <w:ind w:firstLine="640" w:firstLineChars="200"/>
    </w:pPr>
    <w:rPr>
      <w:rFonts w:hint="eastAsia" w:ascii="黑体" w:hAnsi="黑体" w:eastAsia="黑体" w:cs="黑体"/>
      <w:color w:val="000000"/>
      <w:sz w:val="32"/>
      <w:szCs w:val="32"/>
    </w:rPr>
  </w:style>
  <w:style w:type="paragraph" w:customStyle="1" w:styleId="12">
    <w:name w:val="仿宋-正文"/>
    <w:basedOn w:val="1"/>
    <w:link w:val="15"/>
    <w:qFormat/>
    <w:uiPriority w:val="0"/>
    <w:pPr>
      <w:spacing w:after="240" w:line="600" w:lineRule="exact"/>
      <w:ind w:firstLine="640" w:firstLineChars="200"/>
    </w:pPr>
    <w:rPr>
      <w:rFonts w:hint="eastAsia" w:ascii="Times New Roman" w:hAnsi="Times New Roman" w:eastAsia="仿宋_GB2312"/>
      <w:color w:val="000000"/>
      <w:szCs w:val="32"/>
    </w:rPr>
  </w:style>
  <w:style w:type="character" w:customStyle="1" w:styleId="13">
    <w:name w:val="标题 1 Char"/>
    <w:link w:val="4"/>
    <w:qFormat/>
    <w:uiPriority w:val="0"/>
    <w:rPr>
      <w:rFonts w:eastAsia="黑体" w:asciiTheme="minorAscii" w:hAnsiTheme="minorAscii" w:cstheme="minorBidi"/>
      <w:kern w:val="44"/>
      <w:sz w:val="32"/>
    </w:rPr>
  </w:style>
  <w:style w:type="paragraph" w:customStyle="1" w:styleId="14">
    <w:name w:val="二级标题"/>
    <w:basedOn w:val="1"/>
    <w:qFormat/>
    <w:uiPriority w:val="0"/>
    <w:pPr>
      <w:widowControl/>
      <w:tabs>
        <w:tab w:val="left" w:pos="1260"/>
      </w:tabs>
      <w:adjustRightInd w:val="0"/>
      <w:snapToGrid w:val="0"/>
      <w:spacing w:after="240" w:line="600" w:lineRule="exact"/>
      <w:ind w:firstLine="640"/>
    </w:pPr>
    <w:rPr>
      <w:rFonts w:ascii="Times New Roman" w:hAnsi="Times New Roman" w:eastAsia="仿宋_GB2312" w:cs="Times New Roman"/>
      <w:szCs w:val="32"/>
    </w:rPr>
  </w:style>
  <w:style w:type="character" w:customStyle="1" w:styleId="15">
    <w:name w:val="仿宋-正文 Char"/>
    <w:link w:val="12"/>
    <w:qFormat/>
    <w:uiPriority w:val="0"/>
    <w:rPr>
      <w:rFonts w:hint="eastAsia"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1221</Words>
  <Characters>1965</Characters>
  <Lines>0</Lines>
  <Paragraphs>0</Paragraphs>
  <TotalTime>32</TotalTime>
  <ScaleCrop>false</ScaleCrop>
  <LinksUpToDate>false</LinksUpToDate>
  <CharactersWithSpaces>1965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2024-09-03T12:16:00Z</dcterms:created>
  <dc:creator>褪色也深./</dc:creator>
  <cp:lastModifiedBy>褪色也深./</cp:lastModifiedBy>
  <dcterms:modified xsi:type="dcterms:W3CDTF">2024-09-20T12:37:50Z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B2C47436E94A4FA2A2CD28E330B3343A_13</vt:lpwstr>
  </property>
</Properties>
</file>